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cs="B Nazanin"/>
          <w:color w:val="000000" w:themeColor="text1"/>
          <w:sz w:val="24"/>
          <w:szCs w:val="24"/>
          <w:rtl/>
        </w:rPr>
        <w:id w:val="-5284981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/>
          <w:b/>
          <w:bCs/>
          <w:noProof/>
          <w:sz w:val="26"/>
          <w:szCs w:val="26"/>
          <w:lang w:bidi="fa-IR"/>
        </w:rPr>
      </w:sdtEndPr>
      <w:sdtContent>
        <w:p w14:paraId="7A01F892" w14:textId="403833E3" w:rsidR="0026199A" w:rsidRPr="00F327D6" w:rsidRDefault="00F327D6" w:rsidP="00F327D6">
          <w:pPr>
            <w:bidi/>
            <w:spacing w:after="0" w:line="24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</w:rPr>
          </w:pPr>
          <w:r w:rsidRPr="00F327D6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بس</w:t>
          </w:r>
          <w:r w:rsidR="001D22D3" w:rsidRPr="00F327D6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مه تعالی</w:t>
          </w:r>
        </w:p>
        <w:p w14:paraId="30C1ED7B" w14:textId="155DE83F" w:rsidR="001D22D3" w:rsidRPr="00F327D6" w:rsidRDefault="001D22D3" w:rsidP="00F327D6">
          <w:pPr>
            <w:bidi/>
            <w:spacing w:after="0" w:line="240" w:lineRule="auto"/>
            <w:jc w:val="center"/>
            <w:rPr>
              <w:rFonts w:cs="B Nazanin"/>
              <w:b/>
              <w:bCs/>
              <w:color w:val="000000" w:themeColor="text1"/>
              <w:sz w:val="26"/>
              <w:szCs w:val="26"/>
              <w:rtl/>
              <w:lang w:bidi="fa-IR"/>
            </w:rPr>
          </w:pPr>
          <w:r w:rsidRPr="00F327D6">
            <w:rPr>
              <w:rFonts w:cs="B Nazanin" w:hint="cs"/>
              <w:b/>
              <w:bCs/>
              <w:color w:val="000000" w:themeColor="text1"/>
              <w:sz w:val="26"/>
              <w:szCs w:val="26"/>
              <w:rtl/>
              <w:lang w:bidi="fa-IR"/>
            </w:rPr>
            <w:t xml:space="preserve">فرم درخواست بازنگری </w:t>
          </w:r>
          <w:r w:rsidR="00F327D6" w:rsidRPr="00F327D6">
            <w:rPr>
              <w:rFonts w:cs="B Nazanin" w:hint="cs"/>
              <w:b/>
              <w:bCs/>
              <w:color w:val="000000" w:themeColor="text1"/>
              <w:sz w:val="26"/>
              <w:szCs w:val="26"/>
              <w:rtl/>
              <w:lang w:bidi="fa-IR"/>
            </w:rPr>
            <w:t xml:space="preserve">جزئی </w:t>
          </w:r>
          <w:r w:rsidRPr="00F327D6">
            <w:rPr>
              <w:rFonts w:cs="B Nazanin" w:hint="cs"/>
              <w:b/>
              <w:bCs/>
              <w:color w:val="000000" w:themeColor="text1"/>
              <w:sz w:val="26"/>
              <w:szCs w:val="26"/>
              <w:rtl/>
              <w:lang w:bidi="fa-IR"/>
            </w:rPr>
            <w:t>برنامه درسی</w:t>
          </w:r>
          <w:r w:rsidR="0072738D" w:rsidRPr="00F327D6">
            <w:rPr>
              <w:rFonts w:cs="B Nazanin"/>
              <w:b/>
              <w:bCs/>
              <w:color w:val="000000" w:themeColor="text1"/>
              <w:sz w:val="26"/>
              <w:szCs w:val="26"/>
              <w:lang w:bidi="fa-IR"/>
            </w:rPr>
            <w:t xml:space="preserve"> </w:t>
          </w:r>
        </w:p>
        <w:p w14:paraId="1B6E3858" w14:textId="77777777" w:rsidR="00F327D6" w:rsidRDefault="00F327D6" w:rsidP="00A507D2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68490103" w14:textId="700C1AD4" w:rsidR="001D22D3" w:rsidRPr="001D22D3" w:rsidRDefault="001D22D3" w:rsidP="00F327D6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  <w:r w:rsidRPr="001D22D3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نام دانشکده</w:t>
          </w:r>
          <w:r w:rsidR="00A507D2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/پژوهشکده:</w:t>
          </w:r>
        </w:p>
        <w:p w14:paraId="6F9812E8" w14:textId="393592E2" w:rsidR="001D22D3" w:rsidRPr="001D22D3" w:rsidRDefault="001D22D3" w:rsidP="00A507D2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  <w:r w:rsidRPr="001D22D3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گروه علمی</w:t>
          </w:r>
          <w:r w:rsidR="00A507D2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:</w:t>
          </w:r>
        </w:p>
        <w:p w14:paraId="24553677" w14:textId="5750B0C8" w:rsidR="001D22D3" w:rsidRPr="001D22D3" w:rsidRDefault="001D22D3" w:rsidP="00A507D2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  <w:r w:rsidRPr="001D22D3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عنوان رشته</w:t>
          </w:r>
          <w:r w:rsidR="00A507D2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:</w:t>
          </w:r>
        </w:p>
        <w:p w14:paraId="10E3B4D8" w14:textId="4D9AC9D6" w:rsidR="001D22D3" w:rsidRPr="001D22D3" w:rsidRDefault="001D22D3" w:rsidP="00A507D2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  <w:r w:rsidRPr="001D22D3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گرایش</w:t>
          </w:r>
          <w:r w:rsidR="00A507D2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:</w:t>
          </w:r>
        </w:p>
        <w:p w14:paraId="5FD57411" w14:textId="1C95B4CA" w:rsidR="0072738D" w:rsidRPr="001D22D3" w:rsidRDefault="001D22D3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  <w:r w:rsidRPr="001D22D3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دوره</w:t>
          </w:r>
          <w:r w:rsidR="0072738D" w:rsidRPr="00F43FB7">
            <w:rPr>
              <w:rFonts w:cs="B Nazanin" w:hint="cs"/>
              <w:sz w:val="26"/>
              <w:szCs w:val="26"/>
              <w:rtl/>
              <w:lang w:bidi="fa-IR"/>
            </w:rPr>
            <w:t xml:space="preserve"> </w:t>
          </w:r>
          <w:r w:rsidR="00AC33B4" w:rsidRPr="00F43FB7">
            <w:rPr>
              <w:rFonts w:cs="B Nazanin" w:hint="cs"/>
              <w:sz w:val="26"/>
              <w:szCs w:val="26"/>
              <w:rtl/>
              <w:lang w:bidi="fa-IR"/>
            </w:rPr>
            <w:t>تحصیلی</w:t>
          </w:r>
          <w:r w:rsidR="00A507D2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:</w:t>
          </w:r>
        </w:p>
        <w:p w14:paraId="78DA5473" w14:textId="16F3E5E3" w:rsidR="00A53741" w:rsidRDefault="001D22D3" w:rsidP="00A507D2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  <w:r w:rsidRPr="001D22D3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تاریخ تصویب نهایی سرفصل</w:t>
          </w:r>
          <w:r w:rsidR="00915F75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 xml:space="preserve"> مرجع</w:t>
          </w:r>
          <w:r w:rsidRPr="001D22D3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 xml:space="preserve"> در شورای عالی برنامه‏ریزی</w:t>
          </w:r>
          <w:r w:rsidR="00A507D2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:</w:t>
          </w:r>
        </w:p>
        <w:p w14:paraId="25C6E6D8" w14:textId="77777777" w:rsidR="00915F75" w:rsidRDefault="00915F75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5A92BAD8" w14:textId="77777777" w:rsidR="00915F75" w:rsidRDefault="00915F75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7642DFCB" w14:textId="77777777" w:rsidR="00F327D6" w:rsidRDefault="00673E1E" w:rsidP="00F327D6">
          <w:pPr>
            <w:bidi/>
            <w:spacing w:line="240" w:lineRule="auto"/>
            <w:jc w:val="both"/>
            <w:rPr>
              <w:rFonts w:cs="B Nazanin"/>
              <w:color w:val="000000" w:themeColor="text1"/>
              <w:sz w:val="26"/>
              <w:szCs w:val="26"/>
              <w:rtl/>
            </w:rPr>
          </w:pPr>
          <w:r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خواهشمند است قبل از تکمیل فرم</w:t>
          </w:r>
          <w:r w:rsidR="00F43FB7" w:rsidRPr="00F43FB7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،</w:t>
          </w:r>
          <w:r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 xml:space="preserve"> </w:t>
          </w:r>
          <w:r w:rsidR="004E775D" w:rsidRPr="004E775D">
            <w:rPr>
              <w:rFonts w:cs="B Nazanin" w:hint="cs"/>
              <w:color w:val="000000" w:themeColor="text1"/>
              <w:sz w:val="26"/>
              <w:szCs w:val="26"/>
              <w:rtl/>
            </w:rPr>
            <w:t>آئین</w:t>
          </w:r>
          <w:r w:rsidR="004E775D" w:rsidRPr="004E775D">
            <w:rPr>
              <w:rFonts w:cs="B Nazanin" w:hint="cs"/>
              <w:color w:val="000000" w:themeColor="text1"/>
              <w:sz w:val="26"/>
              <w:szCs w:val="26"/>
              <w:rtl/>
            </w:rPr>
            <w:softHyphen/>
            <w:t>نامه تدوین و بازنگری برنامه درسی وزارت علوم، تحقیقات و فناوری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</w:t>
          </w:r>
          <w:r w:rsidR="008F2521">
            <w:rPr>
              <w:rFonts w:cs="B Nazanin" w:hint="cs"/>
              <w:color w:val="000000" w:themeColor="text1"/>
              <w:sz w:val="26"/>
              <w:szCs w:val="26"/>
              <w:rtl/>
            </w:rPr>
            <w:t>(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موضوع نامه</w:t>
          </w:r>
          <w:r w:rsidR="00E2605E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شماره</w:t>
          </w:r>
          <w:r w:rsidR="00642306">
            <w:rPr>
              <w:rFonts w:cs="B Nazanin" w:hint="cs"/>
              <w:color w:val="000000" w:themeColor="text1"/>
              <w:sz w:val="26"/>
              <w:szCs w:val="26"/>
              <w:rtl/>
            </w:rPr>
            <w:t>2429/200/د به تاریخ 26/07/1402</w:t>
          </w:r>
          <w:r w:rsidR="008F2521">
            <w:rPr>
              <w:rFonts w:cs="B Nazanin" w:hint="cs"/>
              <w:color w:val="000000" w:themeColor="text1"/>
              <w:sz w:val="26"/>
              <w:szCs w:val="26"/>
              <w:rtl/>
            </w:rPr>
            <w:t>)</w:t>
          </w:r>
          <w:r w:rsidR="00E2605E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به دقت</w:t>
          </w:r>
          <w:r w:rsidR="004E775D" w:rsidRPr="004E775D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</w:t>
          </w:r>
          <w:r w:rsidR="00F327D6">
            <w:rPr>
              <w:rFonts w:cs="B Nazanin" w:hint="cs"/>
              <w:color w:val="000000" w:themeColor="text1"/>
              <w:sz w:val="26"/>
              <w:szCs w:val="26"/>
              <w:rtl/>
            </w:rPr>
            <w:t>مطالعه و بررسی</w:t>
          </w:r>
          <w:r w:rsidR="00F43FB7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شود</w:t>
          </w:r>
          <w:r w:rsidR="00F327D6">
            <w:rPr>
              <w:rFonts w:cs="B Nazanin" w:hint="cs"/>
              <w:color w:val="000000" w:themeColor="text1"/>
              <w:sz w:val="26"/>
              <w:szCs w:val="26"/>
              <w:rtl/>
            </w:rPr>
            <w:t>.</w:t>
          </w:r>
          <w:r w:rsidR="00F43FB7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</w:t>
          </w:r>
        </w:p>
        <w:p w14:paraId="67564AA1" w14:textId="21DB546F" w:rsidR="00915F75" w:rsidRDefault="00F43FB7" w:rsidP="00F327D6">
          <w:pPr>
            <w:bidi/>
            <w:spacing w:line="240" w:lineRule="auto"/>
            <w:jc w:val="both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برخی از</w:t>
          </w:r>
          <w:r w:rsidR="00673E1E" w:rsidRPr="00673E1E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 xml:space="preserve"> </w:t>
          </w:r>
          <w:r w:rsidR="00673E1E" w:rsidRPr="004E775D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t>نکات مهم در بازنگری برنامه</w:t>
          </w:r>
          <w:r w:rsidR="00673E1E" w:rsidRPr="004E775D">
            <w:rPr>
              <w:rFonts w:cs="B Nazanin" w:hint="cs"/>
              <w:color w:val="000000" w:themeColor="text1"/>
              <w:sz w:val="26"/>
              <w:szCs w:val="26"/>
              <w:rtl/>
              <w:lang w:bidi="fa-IR"/>
            </w:rPr>
            <w:softHyphen/>
            <w:t>های درسی</w:t>
          </w:r>
          <w:r w:rsidR="00673E1E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به شرح ذیل می</w:t>
          </w:r>
          <w:r w:rsidR="00673E1E">
            <w:rPr>
              <w:rFonts w:cs="B Nazanin" w:hint="cs"/>
              <w:color w:val="000000" w:themeColor="text1"/>
              <w:sz w:val="26"/>
              <w:szCs w:val="26"/>
              <w:rtl/>
            </w:rPr>
            <w:softHyphen/>
            <w:t>باشد:</w:t>
          </w:r>
        </w:p>
        <w:p w14:paraId="710FB934" w14:textId="31432A0A" w:rsidR="00416337" w:rsidRPr="00AC33B4" w:rsidRDefault="00416337" w:rsidP="00F327D6">
          <w:pPr>
            <w:pStyle w:val="ListParagraph"/>
            <w:numPr>
              <w:ilvl w:val="0"/>
              <w:numId w:val="32"/>
            </w:numPr>
            <w:spacing w:line="240" w:lineRule="auto"/>
            <w:jc w:val="both"/>
            <w:rPr>
              <w:rFonts w:cs="B Nazanin"/>
              <w:color w:val="FF0000"/>
              <w:sz w:val="26"/>
              <w:szCs w:val="26"/>
            </w:rPr>
          </w:pP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طبق تبصره 1 بند 3-4</w:t>
          </w:r>
          <w:r w:rsidR="00F327D6">
            <w:rPr>
              <w:rFonts w:cs="B Nazanin" w:hint="cs"/>
              <w:color w:val="000000" w:themeColor="text1"/>
              <w:sz w:val="26"/>
              <w:szCs w:val="26"/>
              <w:rtl/>
            </w:rPr>
            <w:t>،</w:t>
          </w:r>
          <w:r w:rsidR="003B1205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موسسه فقط در رشته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softHyphen/>
            <w:t>هایی که دارای</w:t>
          </w:r>
          <w:r w:rsidR="00673E1E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حداقل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یک دوره دانش</w:t>
          </w:r>
          <w:r w:rsidR="00673E1E">
            <w:rPr>
              <w:rFonts w:cs="B Nazanin" w:hint="cs"/>
              <w:color w:val="000000" w:themeColor="text1"/>
              <w:sz w:val="26"/>
              <w:szCs w:val="26"/>
              <w:rtl/>
            </w:rPr>
            <w:softHyphen/>
            <w:t xml:space="preserve">آموختگی 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باشد</w:t>
          </w:r>
          <w:r w:rsidR="00F327D6">
            <w:rPr>
              <w:rFonts w:cs="B Nazanin" w:hint="cs"/>
              <w:color w:val="000000" w:themeColor="text1"/>
              <w:sz w:val="26"/>
              <w:szCs w:val="26"/>
              <w:rtl/>
            </w:rPr>
            <w:t>، مجوز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</w:t>
          </w:r>
          <w:r w:rsidRPr="00F43FB7">
            <w:rPr>
              <w:rFonts w:cs="B Nazanin" w:hint="cs"/>
              <w:color w:val="000000" w:themeColor="text1"/>
              <w:sz w:val="26"/>
              <w:szCs w:val="26"/>
              <w:rtl/>
            </w:rPr>
            <w:t>بازنگری</w:t>
          </w:r>
          <w:r w:rsidR="00F327D6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و ارسال پیشنهاد مربوطه به وزرات </w:t>
          </w:r>
          <w:r w:rsidR="00317647">
            <w:rPr>
              <w:rFonts w:cs="B Nazanin" w:hint="cs"/>
              <w:color w:val="000000" w:themeColor="text1"/>
              <w:sz w:val="26"/>
              <w:szCs w:val="26"/>
              <w:rtl/>
            </w:rPr>
            <w:t>علوم</w:t>
          </w:r>
          <w:r w:rsidR="00317647">
            <w:rPr>
              <w:rFonts w:cs="Times New Roman" w:hint="cs"/>
              <w:color w:val="000000" w:themeColor="text1"/>
              <w:sz w:val="26"/>
              <w:szCs w:val="26"/>
              <w:rtl/>
            </w:rPr>
            <w:t>،</w:t>
          </w:r>
          <w:r w:rsidR="00317647" w:rsidRPr="00317647">
            <w:rPr>
              <w:rFonts w:cs="B Nazanin" w:hint="cs"/>
              <w:color w:val="000000" w:themeColor="text1"/>
              <w:sz w:val="26"/>
              <w:szCs w:val="26"/>
              <w:rtl/>
            </w:rPr>
            <w:t>تحیقات و فناوری</w:t>
          </w:r>
          <w:r w:rsidR="00F327D6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</w:t>
          </w:r>
          <w:r w:rsidR="00317647">
            <w:rPr>
              <w:rFonts w:cs="B Nazanin" w:hint="cs"/>
              <w:color w:val="000000" w:themeColor="text1"/>
              <w:sz w:val="26"/>
              <w:szCs w:val="26"/>
              <w:rtl/>
            </w:rPr>
            <w:t>برای</w:t>
          </w:r>
          <w:r w:rsidR="00F327D6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بررسی را</w:t>
          </w:r>
          <w:r w:rsidRPr="00F43FB7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</w:t>
          </w:r>
          <w:r w:rsidR="00F327D6">
            <w:rPr>
              <w:rFonts w:cs="B Nazanin" w:hint="cs"/>
              <w:color w:val="000000" w:themeColor="text1"/>
              <w:sz w:val="26"/>
              <w:szCs w:val="26"/>
              <w:rtl/>
            </w:rPr>
            <w:t>دارد</w:t>
          </w:r>
          <w:r w:rsidRPr="00F43FB7">
            <w:rPr>
              <w:rFonts w:cs="B Nazanin" w:hint="cs"/>
              <w:color w:val="000000" w:themeColor="text1"/>
              <w:sz w:val="26"/>
              <w:szCs w:val="26"/>
              <w:rtl/>
            </w:rPr>
            <w:t>.</w:t>
          </w:r>
        </w:p>
        <w:p w14:paraId="5D7B7A97" w14:textId="09FAC363" w:rsidR="003B1205" w:rsidRDefault="00416337" w:rsidP="00F327D6">
          <w:pPr>
            <w:pStyle w:val="ListParagraph"/>
            <w:numPr>
              <w:ilvl w:val="0"/>
              <w:numId w:val="32"/>
            </w:numPr>
            <w:spacing w:line="240" w:lineRule="auto"/>
            <w:rPr>
              <w:rFonts w:cs="B Nazanin"/>
              <w:color w:val="000000" w:themeColor="text1"/>
              <w:sz w:val="26"/>
              <w:szCs w:val="26"/>
            </w:rPr>
          </w:pP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طبق بند 4-4</w:t>
          </w:r>
          <w:r w:rsidR="003B1205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</w:t>
          </w:r>
          <w:r w:rsidR="008F2521">
            <w:rPr>
              <w:rFonts w:cs="B Nazanin" w:hint="cs"/>
              <w:color w:val="000000" w:themeColor="text1"/>
              <w:sz w:val="26"/>
              <w:szCs w:val="26"/>
              <w:rtl/>
            </w:rPr>
            <w:t>موارد ذیل رعایت شود:</w:t>
          </w:r>
        </w:p>
        <w:p w14:paraId="64E7512F" w14:textId="3B2442DC" w:rsidR="00416337" w:rsidRDefault="00416337" w:rsidP="00F327D6">
          <w:pPr>
            <w:pStyle w:val="ListParagraph"/>
            <w:numPr>
              <w:ilvl w:val="0"/>
              <w:numId w:val="33"/>
            </w:numPr>
            <w:spacing w:line="240" w:lineRule="auto"/>
            <w:rPr>
              <w:rFonts w:cs="B Nazanin"/>
              <w:color w:val="000000" w:themeColor="text1"/>
              <w:sz w:val="26"/>
              <w:szCs w:val="26"/>
            </w:rPr>
          </w:pP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تغییرات نسبت به برنامه مرجع باید انجام </w:t>
          </w:r>
          <w:r w:rsidR="00F327D6">
            <w:rPr>
              <w:rFonts w:cs="B Nazanin" w:hint="cs"/>
              <w:color w:val="000000" w:themeColor="text1"/>
              <w:sz w:val="26"/>
              <w:szCs w:val="26"/>
              <w:rtl/>
            </w:rPr>
            <w:t>شود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.</w:t>
          </w:r>
        </w:p>
        <w:p w14:paraId="452B051E" w14:textId="45BE454C" w:rsidR="004E775D" w:rsidRDefault="00416337" w:rsidP="004734B6">
          <w:pPr>
            <w:pStyle w:val="ListParagraph"/>
            <w:numPr>
              <w:ilvl w:val="0"/>
              <w:numId w:val="33"/>
            </w:numPr>
            <w:spacing w:line="240" w:lineRule="auto"/>
            <w:jc w:val="both"/>
            <w:rPr>
              <w:rFonts w:cs="B Nazanin"/>
              <w:color w:val="000000" w:themeColor="text1"/>
              <w:sz w:val="26"/>
              <w:szCs w:val="26"/>
            </w:rPr>
          </w:pP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عنوان و محتوای دروس پا</w:t>
          </w:r>
          <w:r w:rsidR="003B1205">
            <w:rPr>
              <w:rFonts w:cs="B Nazanin" w:hint="cs"/>
              <w:color w:val="000000" w:themeColor="text1"/>
              <w:sz w:val="26"/>
              <w:szCs w:val="26"/>
              <w:rtl/>
            </w:rPr>
            <w:t>یه و تخص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صی که در مقطع بالاتر مورد سنجش </w:t>
          </w:r>
          <w:r w:rsidR="00317647">
            <w:rPr>
              <w:rFonts w:cs="B Nazanin" w:hint="cs"/>
              <w:color w:val="000000" w:themeColor="text1"/>
              <w:sz w:val="26"/>
              <w:szCs w:val="26"/>
              <w:rtl/>
            </w:rPr>
            <w:t>می</w:t>
          </w:r>
          <w:r w:rsidR="00317647">
            <w:rPr>
              <w:rFonts w:cs="B Nazanin"/>
              <w:color w:val="000000" w:themeColor="text1"/>
              <w:sz w:val="26"/>
              <w:szCs w:val="26"/>
              <w:rtl/>
            </w:rPr>
            <w:softHyphen/>
          </w:r>
          <w:r w:rsidR="00317647">
            <w:rPr>
              <w:rFonts w:cs="B Nazanin" w:hint="cs"/>
              <w:color w:val="000000" w:themeColor="text1"/>
              <w:sz w:val="26"/>
              <w:szCs w:val="26"/>
              <w:rtl/>
            </w:rPr>
            <w:t>شوند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توسط موسسه قابل تغییر ن</w:t>
          </w:r>
          <w:r w:rsidR="00317647">
            <w:rPr>
              <w:rFonts w:cs="B Nazanin" w:hint="cs"/>
              <w:color w:val="000000" w:themeColor="text1"/>
              <w:sz w:val="26"/>
              <w:szCs w:val="26"/>
              <w:rtl/>
            </w:rPr>
            <w:t>یستند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.</w:t>
          </w:r>
          <w:r w:rsidR="004E775D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</w:t>
          </w:r>
        </w:p>
        <w:p w14:paraId="5043FF95" w14:textId="77777777" w:rsidR="00F85C3F" w:rsidRPr="00671E4D" w:rsidRDefault="00F85C3F" w:rsidP="00F85C3F">
          <w:pPr>
            <w:pStyle w:val="ListParagraph"/>
            <w:numPr>
              <w:ilvl w:val="0"/>
              <w:numId w:val="33"/>
            </w:numPr>
            <w:spacing w:line="240" w:lineRule="auto"/>
            <w:jc w:val="both"/>
            <w:rPr>
              <w:rFonts w:cs="B Nazanin"/>
              <w:color w:val="000000" w:themeColor="text1"/>
              <w:sz w:val="26"/>
              <w:szCs w:val="26"/>
              <w:highlight w:val="red"/>
            </w:rPr>
          </w:pPr>
          <w:r w:rsidRPr="00671E4D">
            <w:rPr>
              <w:rFonts w:cs="B Nazanin" w:hint="cs"/>
              <w:color w:val="000000" w:themeColor="text1"/>
              <w:sz w:val="26"/>
              <w:szCs w:val="26"/>
              <w:highlight w:val="red"/>
              <w:rtl/>
            </w:rPr>
            <w:t>تعداد واحد قابل تغییر در دوره کارشناسی فقط از جدول دروس اختیاری 4 واحد و در دوره کارشناسی</w:t>
          </w:r>
          <w:r w:rsidRPr="00671E4D">
            <w:rPr>
              <w:rFonts w:cs="B Nazanin"/>
              <w:color w:val="000000" w:themeColor="text1"/>
              <w:sz w:val="26"/>
              <w:szCs w:val="26"/>
              <w:highlight w:val="red"/>
              <w:rtl/>
            </w:rPr>
            <w:softHyphen/>
          </w:r>
          <w:r w:rsidRPr="00671E4D">
            <w:rPr>
              <w:rFonts w:cs="B Nazanin" w:hint="cs"/>
              <w:color w:val="000000" w:themeColor="text1"/>
              <w:sz w:val="26"/>
              <w:szCs w:val="26"/>
              <w:highlight w:val="red"/>
              <w:rtl/>
            </w:rPr>
            <w:t>ارشد از جدول دروس اختیاری فقط 2 واحد می</w:t>
          </w:r>
          <w:r w:rsidRPr="00671E4D">
            <w:rPr>
              <w:rFonts w:cs="B Nazanin"/>
              <w:color w:val="000000" w:themeColor="text1"/>
              <w:sz w:val="26"/>
              <w:szCs w:val="26"/>
              <w:highlight w:val="red"/>
              <w:rtl/>
            </w:rPr>
            <w:softHyphen/>
          </w:r>
          <w:r w:rsidRPr="00671E4D">
            <w:rPr>
              <w:rFonts w:cs="B Nazanin" w:hint="cs"/>
              <w:color w:val="000000" w:themeColor="text1"/>
              <w:sz w:val="26"/>
              <w:szCs w:val="26"/>
              <w:highlight w:val="red"/>
              <w:rtl/>
            </w:rPr>
            <w:t>باشد.</w:t>
          </w:r>
        </w:p>
        <w:p w14:paraId="0A49E788" w14:textId="77777777" w:rsidR="00F85C3F" w:rsidRDefault="00F85C3F" w:rsidP="004734B6">
          <w:pPr>
            <w:pStyle w:val="ListParagraph"/>
            <w:numPr>
              <w:ilvl w:val="0"/>
              <w:numId w:val="33"/>
            </w:numPr>
            <w:spacing w:line="240" w:lineRule="auto"/>
            <w:jc w:val="both"/>
            <w:rPr>
              <w:rFonts w:cs="B Nazanin"/>
              <w:color w:val="000000" w:themeColor="text1"/>
              <w:sz w:val="26"/>
              <w:szCs w:val="26"/>
            </w:rPr>
          </w:pPr>
        </w:p>
        <w:p w14:paraId="0304E43D" w14:textId="64C2569B" w:rsidR="003B1205" w:rsidRDefault="003B1205" w:rsidP="002B6C9E">
          <w:pPr>
            <w:pStyle w:val="ListParagraph"/>
            <w:numPr>
              <w:ilvl w:val="0"/>
              <w:numId w:val="33"/>
            </w:numPr>
            <w:spacing w:line="240" w:lineRule="auto"/>
            <w:jc w:val="both"/>
            <w:rPr>
              <w:rFonts w:cs="B Nazanin"/>
              <w:color w:val="000000" w:themeColor="text1"/>
              <w:sz w:val="26"/>
              <w:szCs w:val="26"/>
            </w:rPr>
          </w:pP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موسسه مجاز نیست در تغییر عنوان و محتوای دروس، تعد</w:t>
          </w:r>
          <w:r w:rsidR="00673E1E">
            <w:rPr>
              <w:rFonts w:cs="B Nazanin" w:hint="cs"/>
              <w:color w:val="000000" w:themeColor="text1"/>
              <w:sz w:val="26"/>
              <w:szCs w:val="26"/>
              <w:rtl/>
            </w:rPr>
            <w:t>اد و</w:t>
          </w:r>
          <w:r w:rsidR="00F43FB7">
            <w:rPr>
              <w:rFonts w:cs="B Nazanin" w:hint="cs"/>
              <w:color w:val="000000" w:themeColor="text1"/>
              <w:sz w:val="26"/>
              <w:szCs w:val="26"/>
              <w:rtl/>
            </w:rPr>
            <w:t>ا</w:t>
          </w:r>
          <w:r w:rsidR="00673E1E">
            <w:rPr>
              <w:rFonts w:cs="B Nazanin" w:hint="cs"/>
              <w:color w:val="000000" w:themeColor="text1"/>
              <w:sz w:val="26"/>
              <w:szCs w:val="26"/>
              <w:rtl/>
            </w:rPr>
            <w:t>حدهای عملی و نظری-عملی را ن</w:t>
          </w: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سبت به برنامه درسی مرجع کاهش دهد.</w:t>
          </w:r>
          <w:r w:rsidR="00F43FB7">
            <w:rPr>
              <w:rFonts w:cs="B Nazanin" w:hint="cs"/>
              <w:color w:val="000000" w:themeColor="text1"/>
              <w:sz w:val="26"/>
              <w:szCs w:val="26"/>
              <w:rtl/>
            </w:rPr>
            <w:t>(</w:t>
          </w:r>
          <w:r w:rsidR="002B6C9E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چنانچه </w:t>
          </w:r>
          <w:r w:rsidR="00F43FB7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در دوره کارشناسی تعداد واحد دروس عملی  و </w:t>
          </w:r>
          <w:r w:rsidR="002B6C9E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یا </w:t>
          </w:r>
          <w:r w:rsidR="00F43FB7">
            <w:rPr>
              <w:rFonts w:cs="B Nazanin" w:hint="cs"/>
              <w:color w:val="000000" w:themeColor="text1"/>
              <w:sz w:val="26"/>
              <w:szCs w:val="26"/>
              <w:rtl/>
            </w:rPr>
            <w:t>عملی-نظری تغییر یابند</w:t>
          </w:r>
          <w:r w:rsidR="00F327D6">
            <w:rPr>
              <w:rFonts w:cs="B Nazanin" w:hint="cs"/>
              <w:color w:val="000000" w:themeColor="text1"/>
              <w:sz w:val="26"/>
              <w:szCs w:val="26"/>
              <w:rtl/>
            </w:rPr>
            <w:t>،</w:t>
          </w:r>
          <w:r w:rsidR="00F43FB7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 بازنگری </w:t>
          </w:r>
          <w:r w:rsidR="002B6C9E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باید </w:t>
          </w:r>
          <w:r w:rsidR="00F43FB7">
            <w:rPr>
              <w:rFonts w:cs="B Nazanin" w:hint="cs"/>
              <w:color w:val="000000" w:themeColor="text1"/>
              <w:sz w:val="26"/>
              <w:szCs w:val="26"/>
              <w:rtl/>
            </w:rPr>
            <w:t>طبق شیوه</w:t>
          </w:r>
          <w:r w:rsidR="00F43FB7">
            <w:rPr>
              <w:rFonts w:cs="B Nazanin" w:hint="cs"/>
              <w:color w:val="000000" w:themeColor="text1"/>
              <w:sz w:val="26"/>
              <w:szCs w:val="26"/>
              <w:rtl/>
            </w:rPr>
            <w:softHyphen/>
            <w:t>نامه دروس مهارتی و اشتغال</w:t>
          </w:r>
          <w:r w:rsidR="00F43FB7">
            <w:rPr>
              <w:rFonts w:cs="B Nazanin" w:hint="cs"/>
              <w:color w:val="000000" w:themeColor="text1"/>
              <w:sz w:val="26"/>
              <w:szCs w:val="26"/>
              <w:rtl/>
            </w:rPr>
            <w:softHyphen/>
            <w:t>پذیری انجام گیرد)</w:t>
          </w:r>
          <w:r w:rsidR="00317647">
            <w:rPr>
              <w:rFonts w:cs="B Nazanin" w:hint="cs"/>
              <w:color w:val="000000" w:themeColor="text1"/>
              <w:sz w:val="26"/>
              <w:szCs w:val="26"/>
              <w:rtl/>
            </w:rPr>
            <w:t>.</w:t>
          </w:r>
        </w:p>
        <w:p w14:paraId="2FAFCE90" w14:textId="77777777" w:rsidR="00F85C3F" w:rsidRPr="00671E4D" w:rsidRDefault="00F85C3F" w:rsidP="00F85C3F">
          <w:pPr>
            <w:pStyle w:val="ListParagraph"/>
            <w:numPr>
              <w:ilvl w:val="0"/>
              <w:numId w:val="33"/>
            </w:numPr>
            <w:spacing w:line="240" w:lineRule="auto"/>
            <w:jc w:val="both"/>
            <w:rPr>
              <w:rFonts w:cs="B Nazanin"/>
              <w:color w:val="000000" w:themeColor="text1"/>
              <w:sz w:val="26"/>
              <w:szCs w:val="26"/>
              <w:highlight w:val="red"/>
            </w:rPr>
          </w:pPr>
          <w:r w:rsidRPr="00671E4D">
            <w:rPr>
              <w:rFonts w:cs="B Nazanin" w:hint="cs"/>
              <w:color w:val="000000" w:themeColor="text1"/>
              <w:sz w:val="26"/>
              <w:szCs w:val="26"/>
              <w:highlight w:val="red"/>
              <w:rtl/>
            </w:rPr>
            <w:t>اجرای برنامه بازنگری شده منوط به تصویب در دفتر برنامه</w:t>
          </w:r>
          <w:r w:rsidRPr="00671E4D">
            <w:rPr>
              <w:rFonts w:cs="B Nazanin"/>
              <w:color w:val="000000" w:themeColor="text1"/>
              <w:sz w:val="26"/>
              <w:szCs w:val="26"/>
              <w:highlight w:val="red"/>
              <w:rtl/>
            </w:rPr>
            <w:softHyphen/>
          </w:r>
          <w:r w:rsidRPr="00671E4D">
            <w:rPr>
              <w:rFonts w:cs="B Nazanin" w:hint="cs"/>
              <w:color w:val="000000" w:themeColor="text1"/>
              <w:sz w:val="26"/>
              <w:szCs w:val="26"/>
              <w:highlight w:val="red"/>
              <w:rtl/>
            </w:rPr>
            <w:t>ریزی آموز عالی می</w:t>
          </w:r>
          <w:r w:rsidRPr="00671E4D">
            <w:rPr>
              <w:rFonts w:cs="B Nazanin"/>
              <w:color w:val="000000" w:themeColor="text1"/>
              <w:sz w:val="26"/>
              <w:szCs w:val="26"/>
              <w:highlight w:val="red"/>
              <w:rtl/>
            </w:rPr>
            <w:softHyphen/>
          </w:r>
          <w:r w:rsidRPr="00671E4D">
            <w:rPr>
              <w:rFonts w:cs="B Nazanin" w:hint="cs"/>
              <w:color w:val="000000" w:themeColor="text1"/>
              <w:sz w:val="26"/>
              <w:szCs w:val="26"/>
              <w:highlight w:val="red"/>
              <w:rtl/>
            </w:rPr>
            <w:t>باشد.</w:t>
          </w:r>
        </w:p>
        <w:p w14:paraId="0694316C" w14:textId="77777777" w:rsidR="00F85C3F" w:rsidRPr="004E775D" w:rsidRDefault="00F85C3F" w:rsidP="00F85C3F">
          <w:pPr>
            <w:pStyle w:val="ListParagraph"/>
            <w:spacing w:line="240" w:lineRule="auto"/>
            <w:rPr>
              <w:rFonts w:cs="B Nazanin"/>
              <w:color w:val="000000" w:themeColor="text1"/>
              <w:sz w:val="26"/>
              <w:szCs w:val="26"/>
              <w:rtl/>
            </w:rPr>
          </w:pPr>
        </w:p>
        <w:p w14:paraId="4B632A57" w14:textId="77777777" w:rsidR="00915F75" w:rsidRDefault="00915F75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365C2A64" w14:textId="77777777" w:rsidR="00915F75" w:rsidRDefault="00915F75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08D30F8E" w14:textId="77777777" w:rsidR="00915F75" w:rsidRDefault="00915F75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24086A2B" w14:textId="77777777" w:rsidR="00915F75" w:rsidRDefault="00915F75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71DDB435" w14:textId="77777777" w:rsidR="00915F75" w:rsidRDefault="00915F75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6157451F" w14:textId="77777777" w:rsidR="00915F75" w:rsidRDefault="00915F75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6C039771" w14:textId="77777777" w:rsidR="00915F75" w:rsidRDefault="00915F75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30B6FE01" w14:textId="77777777" w:rsidR="00CD5F12" w:rsidRDefault="00CD5F12" w:rsidP="00915F75">
          <w:pPr>
            <w:bidi/>
            <w:spacing w:after="0" w:line="240" w:lineRule="auto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  <w:sectPr w:rsidR="00CD5F12" w:rsidSect="00B65B98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7" w:h="16839" w:code="9"/>
              <w:pgMar w:top="994" w:right="1440" w:bottom="1138" w:left="1440" w:header="706" w:footer="518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720AC8C2" w14:textId="77777777" w:rsidR="001D22D3" w:rsidRPr="001D22D3" w:rsidRDefault="001D22D3" w:rsidP="001D22D3">
          <w:pPr>
            <w:bidi/>
            <w:spacing w:after="0" w:line="240" w:lineRule="auto"/>
            <w:jc w:val="center"/>
            <w:rPr>
              <w:rFonts w:cs="B Nazanin"/>
              <w:color w:val="000000" w:themeColor="text1"/>
              <w:sz w:val="26"/>
              <w:szCs w:val="26"/>
              <w:rtl/>
              <w:lang w:bidi="fa-IR"/>
            </w:rPr>
          </w:pPr>
        </w:p>
        <w:p w14:paraId="73E0C580" w14:textId="4CD22870" w:rsidR="00A53741" w:rsidRPr="001D22D3" w:rsidRDefault="00317647" w:rsidP="004734B6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  <w:r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خواهشمند است</w:t>
          </w:r>
          <w:r w:rsidR="0026199A" w:rsidRPr="001D22D3"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صورت</w:t>
          </w:r>
          <w:r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softHyphen/>
          </w:r>
          <w:r w:rsidR="0026199A" w:rsidRPr="001D22D3"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جلسه امضا شده توسط </w:t>
          </w:r>
          <w:r w:rsidR="004734B6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شورای گروه علمی</w:t>
          </w:r>
          <w:r w:rsidR="0026199A" w:rsidRPr="001D22D3"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را ن</w:t>
          </w:r>
          <w:r w:rsidR="0026199A" w:rsidRPr="001D22D3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ی</w:t>
          </w:r>
          <w:r w:rsidR="0026199A" w:rsidRPr="001D22D3">
            <w:rPr>
              <w:rFonts w:ascii="Times New Roman" w:eastAsia="Times New Roman" w:hAnsi="Times New Roman" w:cs="B Nazanin" w:hint="eastAsia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ز</w:t>
          </w:r>
          <w:r w:rsidR="0026199A" w:rsidRPr="001D22D3"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اسکن نموده و در ا</w:t>
          </w:r>
          <w:r w:rsidR="0026199A" w:rsidRPr="001D22D3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ی</w:t>
          </w:r>
          <w:r w:rsidR="0026199A" w:rsidRPr="001D22D3">
            <w:rPr>
              <w:rFonts w:ascii="Times New Roman" w:eastAsia="Times New Roman" w:hAnsi="Times New Roman" w:cs="B Nazanin" w:hint="eastAsia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ن</w:t>
          </w:r>
          <w:r w:rsidR="0026199A" w:rsidRPr="001D22D3"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صفحه قرار ده</w:t>
          </w:r>
          <w:r w:rsidR="0026199A" w:rsidRPr="001D22D3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ی</w:t>
          </w:r>
          <w:r w:rsidR="0026199A" w:rsidRPr="001D22D3">
            <w:rPr>
              <w:rFonts w:ascii="Times New Roman" w:eastAsia="Times New Roman" w:hAnsi="Times New Roman" w:cs="B Nazanin" w:hint="eastAsia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د</w:t>
          </w:r>
          <w:r w:rsidR="00F327D6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.</w:t>
          </w:r>
        </w:p>
        <w:p w14:paraId="73234A41" w14:textId="77777777" w:rsidR="00A53741" w:rsidRPr="001D22D3" w:rsidRDefault="00A53741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0CD22FF1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7685EB24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0A9AC5EF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6EA80D0E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4009CADF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52B89F5B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0FC657CE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472322F9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2A017995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15A21BC7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0710622F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1A936417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237396FB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2473DFBF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0C5B5D95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2821E3A3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3726BB22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63E5D5CD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0347FA22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7B53A9F6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53AC4ABD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13BC158C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31934A04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7A8B5118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4DB2F729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65C0B9E2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2DA7F2B6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1F170144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50985CAD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002843ED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04CD94D0" w14:textId="77777777" w:rsidR="00CD5F12" w:rsidRDefault="00CD5F12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1E6988D2" w14:textId="77777777" w:rsidR="004734B6" w:rsidRDefault="004734B6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</w:p>
        <w:p w14:paraId="29E145B6" w14:textId="3DFAF248" w:rsidR="004734B6" w:rsidRPr="001D22D3" w:rsidRDefault="00317647" w:rsidP="00F327D6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</w:pPr>
          <w:r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خواهشمند است</w:t>
          </w:r>
          <w:r w:rsidR="004734B6" w:rsidRPr="001D22D3"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صورت</w:t>
          </w:r>
          <w:r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softHyphen/>
          </w:r>
          <w:r w:rsidR="004734B6" w:rsidRPr="001D22D3"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جلسه امضا شده توسط </w:t>
          </w:r>
          <w:r w:rsidR="004734B6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شورای </w:t>
          </w:r>
          <w:r w:rsidR="004734B6" w:rsidRPr="00F43FB7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آموز</w:t>
          </w:r>
          <w:r w:rsidR="00AC33B4" w:rsidRPr="00F43FB7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ش</w:t>
          </w:r>
          <w:r w:rsidR="004734B6" w:rsidRPr="00F43FB7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ی</w:t>
          </w:r>
          <w:r w:rsidR="004734B6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واحد</w:t>
          </w:r>
          <w:r w:rsidR="004734B6" w:rsidRPr="001D22D3"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را اسکن نموده و در ا</w:t>
          </w:r>
          <w:r w:rsidR="004734B6" w:rsidRPr="001D22D3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ی</w:t>
          </w:r>
          <w:r w:rsidR="004734B6" w:rsidRPr="001D22D3">
            <w:rPr>
              <w:rFonts w:ascii="Times New Roman" w:eastAsia="Times New Roman" w:hAnsi="Times New Roman" w:cs="B Nazanin" w:hint="eastAsia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ن</w:t>
          </w:r>
          <w:r w:rsidR="004734B6" w:rsidRPr="001D22D3"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صفحه قرار ده</w:t>
          </w:r>
          <w:r w:rsidR="004734B6" w:rsidRPr="001D22D3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ی</w:t>
          </w:r>
          <w:r w:rsidR="004734B6" w:rsidRPr="001D22D3">
            <w:rPr>
              <w:rFonts w:ascii="Times New Roman" w:eastAsia="Times New Roman" w:hAnsi="Times New Roman" w:cs="B Nazanin" w:hint="eastAsia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د</w:t>
          </w:r>
          <w:r w:rsidR="00F327D6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.</w:t>
          </w:r>
        </w:p>
        <w:p w14:paraId="51B2A440" w14:textId="77777777" w:rsidR="004734B6" w:rsidRDefault="004734B6">
          <w:pPr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lang w:bidi="fa-IR"/>
            </w:rPr>
            <w:sectPr w:rsidR="004734B6" w:rsidSect="00B65B98">
              <w:pgSz w:w="11907" w:h="16839" w:code="9"/>
              <w:pgMar w:top="994" w:right="1440" w:bottom="1138" w:left="1440" w:header="706" w:footer="518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43781FC7" w14:textId="4BB6BA93" w:rsidR="00C55C3F" w:rsidRPr="001D22D3" w:rsidRDefault="003C7CEA" w:rsidP="00F327D6">
          <w:pPr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lang w:bidi="fa-IR"/>
            </w:rPr>
          </w:pPr>
          <w:r w:rsidRPr="001D22D3">
            <w:rPr>
              <w:rFonts w:ascii="Times New Roman" w:eastAsia="Times New Roman" w:hAnsi="Times New Roman" w:cs="B Nazanin" w:hint="eastAsia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lastRenderedPageBreak/>
            <w:t>جدول</w:t>
          </w:r>
          <w:r w:rsidRPr="001D22D3">
            <w:rPr>
              <w:rFonts w:ascii="Times New Roman" w:eastAsia="Times New Roman" w:hAnsi="Times New Roman" w:cs="B Nazanin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</w:t>
          </w:r>
          <w:r w:rsidRPr="001D22D3">
            <w:rPr>
              <w:rFonts w:ascii="Times New Roman" w:eastAsia="Times New Roman" w:hAnsi="Times New Roman" w:cs="B Nazanin" w:hint="eastAsia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تغ</w:t>
          </w:r>
          <w:r w:rsidRPr="001D22D3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یی</w:t>
          </w:r>
          <w:r w:rsidRPr="001D22D3">
            <w:rPr>
              <w:rFonts w:ascii="Times New Roman" w:eastAsia="Times New Roman" w:hAnsi="Times New Roman" w:cs="B Nazanin" w:hint="eastAsia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رات</w:t>
          </w:r>
          <w:r w:rsidR="00CD5F12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(</w:t>
          </w:r>
          <w:r w:rsidR="00317647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>درمقایسه</w:t>
          </w:r>
          <w:r w:rsidR="00CD5F12">
            <w:rPr>
              <w:rFonts w:ascii="Times New Roman" w:eastAsia="Times New Roman" w:hAnsi="Times New Roman" w:cs="B Nazanin" w:hint="cs"/>
              <w:b/>
              <w:bCs/>
              <w:noProof/>
              <w:color w:val="000000" w:themeColor="text1"/>
              <w:sz w:val="26"/>
              <w:szCs w:val="26"/>
              <w:rtl/>
              <w:lang w:bidi="fa-IR"/>
            </w:rPr>
            <w:t xml:space="preserve"> به برنامه مرجع)</w:t>
          </w:r>
        </w:p>
      </w:sdtContent>
    </w:sdt>
    <w:p w14:paraId="35782E3A" w14:textId="77777777" w:rsidR="003C7CEA" w:rsidRDefault="003C7CEA" w:rsidP="001D22D3">
      <w:pPr>
        <w:bidi/>
        <w:rPr>
          <w:rFonts w:cs="B Nazanin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3071"/>
        <w:gridCol w:w="1530"/>
        <w:gridCol w:w="1260"/>
        <w:gridCol w:w="1116"/>
        <w:gridCol w:w="684"/>
        <w:gridCol w:w="2880"/>
        <w:gridCol w:w="1530"/>
        <w:gridCol w:w="1080"/>
        <w:gridCol w:w="1098"/>
      </w:tblGrid>
      <w:tr w:rsidR="00AE4F84" w14:paraId="11F4CB83" w14:textId="77777777" w:rsidTr="00AE4F84">
        <w:tc>
          <w:tcPr>
            <w:tcW w:w="7651" w:type="dxa"/>
            <w:gridSpan w:val="5"/>
            <w:vAlign w:val="center"/>
          </w:tcPr>
          <w:p w14:paraId="299457CD" w14:textId="4BDB658A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AE4F84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>دروس در برنامه جاری</w:t>
            </w:r>
          </w:p>
        </w:tc>
        <w:tc>
          <w:tcPr>
            <w:tcW w:w="7272" w:type="dxa"/>
            <w:gridSpan w:val="5"/>
            <w:vAlign w:val="center"/>
          </w:tcPr>
          <w:p w14:paraId="574F22BF" w14:textId="3629C34C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AE4F84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>دروس در برنامه پیشنهادی</w:t>
            </w:r>
          </w:p>
        </w:tc>
      </w:tr>
      <w:tr w:rsidR="00AE4F84" w14:paraId="55F61901" w14:textId="77777777" w:rsidTr="004734B6">
        <w:tc>
          <w:tcPr>
            <w:tcW w:w="674" w:type="dxa"/>
            <w:vAlign w:val="center"/>
          </w:tcPr>
          <w:p w14:paraId="103AFD19" w14:textId="77302E10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ردیف</w:t>
            </w:r>
          </w:p>
        </w:tc>
        <w:tc>
          <w:tcPr>
            <w:tcW w:w="3071" w:type="dxa"/>
            <w:vAlign w:val="center"/>
          </w:tcPr>
          <w:p w14:paraId="420C50D8" w14:textId="60E6E91C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عنوان درس</w:t>
            </w:r>
          </w:p>
        </w:tc>
        <w:tc>
          <w:tcPr>
            <w:tcW w:w="1530" w:type="dxa"/>
            <w:vAlign w:val="center"/>
          </w:tcPr>
          <w:p w14:paraId="6D86411D" w14:textId="3C207185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نوع درس</w:t>
            </w:r>
            <w:r w:rsidR="0031764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(پایه، تخصصی الزامی و ...)</w:t>
            </w:r>
          </w:p>
        </w:tc>
        <w:tc>
          <w:tcPr>
            <w:tcW w:w="1260" w:type="dxa"/>
            <w:vAlign w:val="center"/>
          </w:tcPr>
          <w:p w14:paraId="527CDCC9" w14:textId="04FB0EDF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تعداد واحد</w:t>
            </w:r>
          </w:p>
        </w:tc>
        <w:tc>
          <w:tcPr>
            <w:tcW w:w="1116" w:type="dxa"/>
            <w:vAlign w:val="center"/>
          </w:tcPr>
          <w:p w14:paraId="1B2EF066" w14:textId="07ABB261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نوع واحد</w:t>
            </w:r>
          </w:p>
        </w:tc>
        <w:tc>
          <w:tcPr>
            <w:tcW w:w="684" w:type="dxa"/>
            <w:vAlign w:val="center"/>
          </w:tcPr>
          <w:p w14:paraId="7CBACE33" w14:textId="4BF990AA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ردیف</w:t>
            </w:r>
          </w:p>
        </w:tc>
        <w:tc>
          <w:tcPr>
            <w:tcW w:w="2880" w:type="dxa"/>
            <w:vAlign w:val="center"/>
          </w:tcPr>
          <w:p w14:paraId="72C949AD" w14:textId="7F33AE83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عنوان درس</w:t>
            </w:r>
          </w:p>
        </w:tc>
        <w:tc>
          <w:tcPr>
            <w:tcW w:w="1530" w:type="dxa"/>
            <w:vAlign w:val="center"/>
          </w:tcPr>
          <w:p w14:paraId="2F1C5CC6" w14:textId="43AFDD2C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نوع درس</w:t>
            </w:r>
            <w:r w:rsidR="00317647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(پایه، تخصصی الزامی و ...)</w:t>
            </w:r>
          </w:p>
        </w:tc>
        <w:tc>
          <w:tcPr>
            <w:tcW w:w="1080" w:type="dxa"/>
            <w:vAlign w:val="center"/>
          </w:tcPr>
          <w:p w14:paraId="1C2ADEEB" w14:textId="1A1DFDFA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تعداد واحد</w:t>
            </w:r>
          </w:p>
        </w:tc>
        <w:tc>
          <w:tcPr>
            <w:tcW w:w="1098" w:type="dxa"/>
            <w:vAlign w:val="center"/>
          </w:tcPr>
          <w:p w14:paraId="6E1FD332" w14:textId="0BA51E04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نوع واحد</w:t>
            </w:r>
          </w:p>
        </w:tc>
      </w:tr>
      <w:tr w:rsidR="00AE4F84" w14:paraId="405D9922" w14:textId="77777777" w:rsidTr="004734B6">
        <w:tc>
          <w:tcPr>
            <w:tcW w:w="674" w:type="dxa"/>
            <w:vAlign w:val="center"/>
          </w:tcPr>
          <w:p w14:paraId="5D2A0E28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071" w:type="dxa"/>
            <w:vAlign w:val="center"/>
          </w:tcPr>
          <w:p w14:paraId="316E09B8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30" w:type="dxa"/>
            <w:vAlign w:val="center"/>
          </w:tcPr>
          <w:p w14:paraId="6577B4FA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14:paraId="3C66D28E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16" w:type="dxa"/>
            <w:vAlign w:val="center"/>
          </w:tcPr>
          <w:p w14:paraId="4FA87577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84" w:type="dxa"/>
            <w:vAlign w:val="center"/>
          </w:tcPr>
          <w:p w14:paraId="0A1BC834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880" w:type="dxa"/>
            <w:vAlign w:val="center"/>
          </w:tcPr>
          <w:p w14:paraId="0CAF34F1" w14:textId="2585690C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30" w:type="dxa"/>
            <w:vAlign w:val="center"/>
          </w:tcPr>
          <w:p w14:paraId="388ECBCE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14:paraId="7FB7114A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98" w:type="dxa"/>
            <w:vAlign w:val="center"/>
          </w:tcPr>
          <w:p w14:paraId="592D77E6" w14:textId="33B69D23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E4F84" w14:paraId="4834A2D0" w14:textId="77777777" w:rsidTr="004734B6">
        <w:tc>
          <w:tcPr>
            <w:tcW w:w="674" w:type="dxa"/>
            <w:vAlign w:val="center"/>
          </w:tcPr>
          <w:p w14:paraId="61C87A60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071" w:type="dxa"/>
            <w:vAlign w:val="center"/>
          </w:tcPr>
          <w:p w14:paraId="630BAA96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30" w:type="dxa"/>
            <w:vAlign w:val="center"/>
          </w:tcPr>
          <w:p w14:paraId="519C240B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14:paraId="6E1F94E2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16" w:type="dxa"/>
            <w:vAlign w:val="center"/>
          </w:tcPr>
          <w:p w14:paraId="4C9F889A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84" w:type="dxa"/>
            <w:vAlign w:val="center"/>
          </w:tcPr>
          <w:p w14:paraId="29B8334B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880" w:type="dxa"/>
            <w:vAlign w:val="center"/>
          </w:tcPr>
          <w:p w14:paraId="1F48685E" w14:textId="66DC3A5F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30" w:type="dxa"/>
            <w:vAlign w:val="center"/>
          </w:tcPr>
          <w:p w14:paraId="37D8B19F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14:paraId="25A5F92B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98" w:type="dxa"/>
            <w:vAlign w:val="center"/>
          </w:tcPr>
          <w:p w14:paraId="0F22E194" w14:textId="2D1F5253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E4F84" w14:paraId="51553C39" w14:textId="77777777" w:rsidTr="004734B6">
        <w:tc>
          <w:tcPr>
            <w:tcW w:w="674" w:type="dxa"/>
            <w:vAlign w:val="center"/>
          </w:tcPr>
          <w:p w14:paraId="2656DA4F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071" w:type="dxa"/>
            <w:vAlign w:val="center"/>
          </w:tcPr>
          <w:p w14:paraId="6D01CCE2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30" w:type="dxa"/>
            <w:vAlign w:val="center"/>
          </w:tcPr>
          <w:p w14:paraId="791DDF2D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14:paraId="0A07C2E7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16" w:type="dxa"/>
            <w:vAlign w:val="center"/>
          </w:tcPr>
          <w:p w14:paraId="66CCCDA4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84" w:type="dxa"/>
            <w:vAlign w:val="center"/>
          </w:tcPr>
          <w:p w14:paraId="4E851193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880" w:type="dxa"/>
            <w:vAlign w:val="center"/>
          </w:tcPr>
          <w:p w14:paraId="59F9EF7B" w14:textId="1A94837D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30" w:type="dxa"/>
            <w:vAlign w:val="center"/>
          </w:tcPr>
          <w:p w14:paraId="646538E5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14:paraId="2C06B073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98" w:type="dxa"/>
            <w:vAlign w:val="center"/>
          </w:tcPr>
          <w:p w14:paraId="1A4482A9" w14:textId="6B54B73E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  <w:tr w:rsidR="00AE4F84" w14:paraId="5A262DD9" w14:textId="77777777" w:rsidTr="004734B6">
        <w:tc>
          <w:tcPr>
            <w:tcW w:w="674" w:type="dxa"/>
            <w:vAlign w:val="center"/>
          </w:tcPr>
          <w:p w14:paraId="4DF444B4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071" w:type="dxa"/>
            <w:vAlign w:val="center"/>
          </w:tcPr>
          <w:p w14:paraId="2EFC79BE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30" w:type="dxa"/>
            <w:vAlign w:val="center"/>
          </w:tcPr>
          <w:p w14:paraId="26D74B63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14:paraId="2C73D4E1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16" w:type="dxa"/>
            <w:vAlign w:val="center"/>
          </w:tcPr>
          <w:p w14:paraId="72BA9340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84" w:type="dxa"/>
            <w:vAlign w:val="center"/>
          </w:tcPr>
          <w:p w14:paraId="37E44A0C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880" w:type="dxa"/>
            <w:vAlign w:val="center"/>
          </w:tcPr>
          <w:p w14:paraId="7AB00471" w14:textId="620012F6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530" w:type="dxa"/>
            <w:vAlign w:val="center"/>
          </w:tcPr>
          <w:p w14:paraId="4DA76F8A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14:paraId="38CB84D6" w14:textId="77777777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98" w:type="dxa"/>
            <w:vAlign w:val="center"/>
          </w:tcPr>
          <w:p w14:paraId="2B6EF127" w14:textId="17ABE70C" w:rsidR="00AE4F84" w:rsidRDefault="00AE4F84" w:rsidP="00AE4F84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</w:tr>
    </w:tbl>
    <w:p w14:paraId="2AC8610C" w14:textId="77777777" w:rsidR="0028589C" w:rsidRPr="008F2521" w:rsidRDefault="0028589C" w:rsidP="0028589C">
      <w:pPr>
        <w:bidi/>
        <w:spacing w:line="240" w:lineRule="auto"/>
        <w:rPr>
          <w:rFonts w:cs="B Nazanin"/>
          <w:color w:val="000000" w:themeColor="text1"/>
          <w:sz w:val="28"/>
          <w:szCs w:val="28"/>
          <w:rtl/>
        </w:rPr>
      </w:pPr>
    </w:p>
    <w:p w14:paraId="0698B0EE" w14:textId="77777777" w:rsidR="0028589C" w:rsidRPr="008F2521" w:rsidRDefault="0028589C" w:rsidP="0028589C">
      <w:pPr>
        <w:bidi/>
        <w:spacing w:line="240" w:lineRule="auto"/>
        <w:rPr>
          <w:rFonts w:cs="B Nazanin"/>
          <w:color w:val="000000" w:themeColor="text1"/>
          <w:sz w:val="28"/>
          <w:szCs w:val="28"/>
          <w:rtl/>
        </w:rPr>
      </w:pPr>
      <w:r w:rsidRPr="008F2521">
        <w:rPr>
          <w:rFonts w:cs="B Nazanin" w:hint="cs"/>
          <w:color w:val="000000" w:themeColor="text1"/>
          <w:sz w:val="28"/>
          <w:szCs w:val="28"/>
          <w:rtl/>
        </w:rPr>
        <w:t>*: ساعت آموزش برای هر واحد نظری 16 ساعت، عملی 32 ساعت، عملی (از نوع کارگاهی) 48 ساعت، کارآموزی و کارورزی 64 یا 128 ساعت است.</w:t>
      </w:r>
    </w:p>
    <w:p w14:paraId="53D9AC0A" w14:textId="77777777" w:rsidR="00CD5F12" w:rsidRPr="001D22D3" w:rsidRDefault="00CD5F12" w:rsidP="00CD5F12">
      <w:pPr>
        <w:bidi/>
        <w:rPr>
          <w:rFonts w:cs="B Nazanin"/>
          <w:color w:val="000000" w:themeColor="text1"/>
          <w:sz w:val="26"/>
          <w:szCs w:val="26"/>
          <w:rtl/>
        </w:rPr>
        <w:sectPr w:rsidR="00CD5F12" w:rsidRPr="001D22D3" w:rsidSect="00B65B98">
          <w:pgSz w:w="16839" w:h="11907" w:orient="landscape" w:code="9"/>
          <w:pgMar w:top="1440" w:right="994" w:bottom="1440" w:left="1138" w:header="706" w:footer="51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03CD45B0" w14:textId="42831409" w:rsidR="004E67DF" w:rsidRPr="001D22D3" w:rsidRDefault="00DB09AD" w:rsidP="001D22D3">
      <w:pPr>
        <w:pStyle w:val="Heading2"/>
        <w:rPr>
          <w:color w:val="000000" w:themeColor="text1"/>
          <w:sz w:val="26"/>
          <w:szCs w:val="26"/>
          <w:rtl/>
        </w:rPr>
      </w:pPr>
      <w:r w:rsidRPr="001D22D3">
        <w:rPr>
          <w:color w:val="000000" w:themeColor="text1"/>
          <w:sz w:val="26"/>
          <w:szCs w:val="26"/>
          <w:rtl/>
        </w:rPr>
        <w:lastRenderedPageBreak/>
        <w:t>تعداد و نوع واحدها</w:t>
      </w:r>
      <w:r w:rsidRPr="001D22D3">
        <w:rPr>
          <w:rFonts w:hint="cs"/>
          <w:color w:val="000000" w:themeColor="text1"/>
          <w:sz w:val="26"/>
          <w:szCs w:val="26"/>
          <w:rtl/>
        </w:rPr>
        <w:t>ی</w:t>
      </w:r>
      <w:r w:rsidRPr="001D22D3">
        <w:rPr>
          <w:color w:val="000000" w:themeColor="text1"/>
          <w:sz w:val="26"/>
          <w:szCs w:val="26"/>
          <w:rtl/>
        </w:rPr>
        <w:t xml:space="preserve"> درس</w:t>
      </w:r>
      <w:r w:rsidRPr="001D22D3">
        <w:rPr>
          <w:rFonts w:hint="cs"/>
          <w:color w:val="000000" w:themeColor="text1"/>
          <w:sz w:val="26"/>
          <w:szCs w:val="26"/>
          <w:rtl/>
        </w:rPr>
        <w:t>ی</w:t>
      </w:r>
      <w:r w:rsidRPr="001D22D3">
        <w:rPr>
          <w:color w:val="000000" w:themeColor="text1"/>
          <w:sz w:val="26"/>
          <w:szCs w:val="26"/>
          <w:rtl/>
        </w:rPr>
        <w:t xml:space="preserve"> </w:t>
      </w:r>
    </w:p>
    <w:p w14:paraId="671346C2" w14:textId="1611F52E" w:rsidR="001930B1" w:rsidRPr="001D22D3" w:rsidRDefault="00546336" w:rsidP="0056024A">
      <w:pPr>
        <w:bidi/>
        <w:spacing w:after="160" w:line="259" w:lineRule="auto"/>
        <w:jc w:val="center"/>
        <w:rPr>
          <w:rFonts w:asciiTheme="minorHAnsi" w:hAnsiTheme="minorHAnsi"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1D22D3">
        <w:rPr>
          <w:rFonts w:ascii="B Nazanin" w:cs="B Nazanin" w:hint="eastAsia"/>
          <w:b/>
          <w:bCs/>
          <w:color w:val="000000" w:themeColor="text1"/>
          <w:sz w:val="26"/>
          <w:szCs w:val="26"/>
          <w:rtl/>
          <w:lang w:bidi="fa-IR"/>
        </w:rPr>
        <w:t>جدول</w:t>
      </w:r>
      <w:r w:rsidRPr="001D22D3">
        <w:rPr>
          <w:rFonts w:ascii="B Nazanin" w:cs="B Nazanin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56024A" w:rsidRPr="001D22D3">
        <w:rPr>
          <w:rFonts w:ascii="B Nazanin" w:cs="B Nazanin"/>
          <w:b/>
          <w:bCs/>
          <w:color w:val="000000" w:themeColor="text1"/>
          <w:sz w:val="26"/>
          <w:szCs w:val="26"/>
          <w:rtl/>
          <w:lang w:bidi="fa-IR"/>
        </w:rPr>
        <w:t>(1)-</w:t>
      </w:r>
      <w:r w:rsidRPr="001D22D3">
        <w:rPr>
          <w:rFonts w:ascii="B Nazanin" w:cs="B Nazanin"/>
          <w:b/>
          <w:bCs/>
          <w:color w:val="000000" w:themeColor="text1"/>
          <w:sz w:val="26"/>
          <w:szCs w:val="26"/>
          <w:lang w:bidi="fa-IR"/>
        </w:rPr>
        <w:t xml:space="preserve"> </w:t>
      </w:r>
      <w:r w:rsidR="0056024A" w:rsidRPr="001D22D3">
        <w:rPr>
          <w:rFonts w:ascii="B Nazanin" w:cs="B Nazanin" w:hint="eastAsia"/>
          <w:b/>
          <w:bCs/>
          <w:color w:val="000000" w:themeColor="text1"/>
          <w:sz w:val="26"/>
          <w:szCs w:val="26"/>
          <w:rtl/>
          <w:lang w:bidi="fa-IR"/>
        </w:rPr>
        <w:t>توز</w:t>
      </w:r>
      <w:r w:rsidR="0056024A" w:rsidRPr="001D22D3">
        <w:rPr>
          <w:rFonts w:ascii="B Nazanin" w:cs="B Nazanin" w:hint="cs"/>
          <w:b/>
          <w:bCs/>
          <w:color w:val="000000" w:themeColor="text1"/>
          <w:sz w:val="26"/>
          <w:szCs w:val="26"/>
          <w:rtl/>
          <w:lang w:bidi="fa-IR"/>
        </w:rPr>
        <w:t>ی</w:t>
      </w:r>
      <w:r w:rsidR="0056024A" w:rsidRPr="001D22D3">
        <w:rPr>
          <w:rFonts w:ascii="B Nazanin" w:cs="B Nazanin" w:hint="eastAsia"/>
          <w:b/>
          <w:bCs/>
          <w:color w:val="000000" w:themeColor="text1"/>
          <w:sz w:val="26"/>
          <w:szCs w:val="26"/>
          <w:rtl/>
          <w:lang w:bidi="fa-IR"/>
        </w:rPr>
        <w:t>ع</w:t>
      </w:r>
      <w:r w:rsidR="0056024A" w:rsidRPr="001D22D3">
        <w:rPr>
          <w:rFonts w:ascii="B Nazanin" w:cs="B Nazanin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56024A" w:rsidRPr="001D22D3">
        <w:rPr>
          <w:rFonts w:ascii="B Nazanin" w:cs="B Nazanin" w:hint="eastAsia"/>
          <w:b/>
          <w:bCs/>
          <w:color w:val="000000" w:themeColor="text1"/>
          <w:sz w:val="26"/>
          <w:szCs w:val="26"/>
          <w:rtl/>
          <w:lang w:bidi="fa-IR"/>
        </w:rPr>
        <w:t>واحدها</w:t>
      </w:r>
    </w:p>
    <w:tbl>
      <w:tblPr>
        <w:bidiVisual/>
        <w:tblW w:w="0" w:type="auto"/>
        <w:tblInd w:w="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1966"/>
        <w:gridCol w:w="1980"/>
      </w:tblGrid>
      <w:tr w:rsidR="00A507D2" w:rsidRPr="001D22D3" w14:paraId="690FD5DC" w14:textId="77777777" w:rsidTr="00A507D2">
        <w:tc>
          <w:tcPr>
            <w:tcW w:w="2811" w:type="dxa"/>
            <w:shd w:val="clear" w:color="auto" w:fill="F2F2F2" w:themeFill="background1" w:themeFillShade="F2"/>
          </w:tcPr>
          <w:p w14:paraId="7EBA7A53" w14:textId="49F7A83F" w:rsidR="00A507D2" w:rsidRPr="001D22D3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نوع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دروس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7A4A479C" w14:textId="36759640" w:rsidR="00A507D2" w:rsidRPr="001D22D3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تعداد واحد نظری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2F3ABBA" w14:textId="5811F7C8" w:rsidR="00A507D2" w:rsidRPr="001D22D3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تعداد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واحد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عملی</w:t>
            </w:r>
          </w:p>
        </w:tc>
      </w:tr>
      <w:tr w:rsidR="00A507D2" w:rsidRPr="001D22D3" w14:paraId="1EF6D6C2" w14:textId="77777777" w:rsidTr="00A507D2">
        <w:tc>
          <w:tcPr>
            <w:tcW w:w="2811" w:type="dxa"/>
            <w:shd w:val="clear" w:color="auto" w:fill="auto"/>
          </w:tcPr>
          <w:p w14:paraId="1F8C4A37" w14:textId="4D0E128C" w:rsidR="00A507D2" w:rsidRPr="001D22D3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bookmarkStart w:id="1" w:name="دروس_عمومی" w:colFirst="1" w:colLast="1"/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دروس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عموم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966" w:type="dxa"/>
          </w:tcPr>
          <w:p w14:paraId="3084AC02" w14:textId="77777777" w:rsidR="00A507D2" w:rsidRPr="001D22D3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6407EC08" w14:textId="0EAA261C" w:rsidR="00A507D2" w:rsidRPr="001D22D3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A507D2" w:rsidRPr="001D22D3" w14:paraId="563328EB" w14:textId="77777777" w:rsidTr="00A507D2">
        <w:tc>
          <w:tcPr>
            <w:tcW w:w="2811" w:type="dxa"/>
            <w:shd w:val="clear" w:color="auto" w:fill="auto"/>
          </w:tcPr>
          <w:p w14:paraId="65928325" w14:textId="4EF4B70B" w:rsidR="00A507D2" w:rsidRPr="001D22D3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bookmarkStart w:id="2" w:name="دروس_پایه" w:colFirst="1" w:colLast="1"/>
            <w:bookmarkEnd w:id="1"/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دروس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پا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ه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966" w:type="dxa"/>
          </w:tcPr>
          <w:p w14:paraId="3D72F75D" w14:textId="77777777" w:rsidR="00A507D2" w:rsidRPr="001D22D3" w:rsidDel="00B73DFF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40BE0E30" w14:textId="6CC7862A" w:rsidR="00A507D2" w:rsidRPr="001D22D3" w:rsidDel="00B73DFF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bookmarkEnd w:id="2"/>
      <w:tr w:rsidR="00A507D2" w:rsidRPr="001D22D3" w14:paraId="35229031" w14:textId="77777777" w:rsidTr="00A507D2">
        <w:tc>
          <w:tcPr>
            <w:tcW w:w="2811" w:type="dxa"/>
            <w:shd w:val="clear" w:color="auto" w:fill="auto"/>
          </w:tcPr>
          <w:p w14:paraId="09194EAC" w14:textId="5BF6FF23" w:rsidR="00A507D2" w:rsidRPr="001D22D3" w:rsidRDefault="00A507D2" w:rsidP="00665AD8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دروس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تخصص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الزام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  <w:r w:rsidRPr="001D22D3" w:rsidDel="007E31B0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966" w:type="dxa"/>
          </w:tcPr>
          <w:p w14:paraId="549FD374" w14:textId="77777777" w:rsidR="00A507D2" w:rsidRPr="001D22D3" w:rsidDel="00B73DFF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2AEBDA4D" w14:textId="7E88793B" w:rsidR="00A507D2" w:rsidRPr="001D22D3" w:rsidDel="00B73DFF" w:rsidRDefault="00A507D2" w:rsidP="00C55C3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A507D2" w:rsidRPr="001D22D3" w14:paraId="0FFFF540" w14:textId="77777777" w:rsidTr="00A507D2">
        <w:tc>
          <w:tcPr>
            <w:tcW w:w="2811" w:type="dxa"/>
            <w:shd w:val="clear" w:color="auto" w:fill="auto"/>
          </w:tcPr>
          <w:p w14:paraId="7E99A0DF" w14:textId="7C0CE5C3" w:rsidR="00A507D2" w:rsidRPr="001D22D3" w:rsidRDefault="00A507D2" w:rsidP="00665AD8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دروس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تخصص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اخت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ار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  <w:r w:rsidRPr="001D22D3" w:rsidDel="007E31B0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966" w:type="dxa"/>
          </w:tcPr>
          <w:p w14:paraId="510533E7" w14:textId="77777777" w:rsidR="00A507D2" w:rsidRPr="001D22D3" w:rsidRDefault="00A507D2" w:rsidP="0056024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66BD8764" w14:textId="127FEF1F" w:rsidR="00A507D2" w:rsidRPr="001D22D3" w:rsidRDefault="00A507D2" w:rsidP="0056024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A507D2" w:rsidRPr="001D22D3" w14:paraId="308F560D" w14:textId="77777777" w:rsidTr="00A507D2">
        <w:tc>
          <w:tcPr>
            <w:tcW w:w="2811" w:type="dxa"/>
            <w:shd w:val="clear" w:color="auto" w:fill="auto"/>
          </w:tcPr>
          <w:p w14:paraId="2150C904" w14:textId="79AA4E54" w:rsidR="00A507D2" w:rsidRPr="001D22D3" w:rsidRDefault="00A507D2" w:rsidP="00665AD8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دروس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مهارت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-اشتغال 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پذ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ر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</w:p>
        </w:tc>
        <w:tc>
          <w:tcPr>
            <w:tcW w:w="1966" w:type="dxa"/>
          </w:tcPr>
          <w:p w14:paraId="0B2C835B" w14:textId="77777777" w:rsidR="00A507D2" w:rsidRPr="001D22D3" w:rsidRDefault="00A507D2" w:rsidP="0056024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333C6F87" w14:textId="4FA5153C" w:rsidR="00A507D2" w:rsidRPr="001D22D3" w:rsidRDefault="00A507D2" w:rsidP="0056024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A507D2" w:rsidRPr="001D22D3" w14:paraId="4BE2A480" w14:textId="77777777" w:rsidTr="00A507D2">
        <w:tc>
          <w:tcPr>
            <w:tcW w:w="2811" w:type="dxa"/>
            <w:shd w:val="clear" w:color="auto" w:fill="auto"/>
          </w:tcPr>
          <w:p w14:paraId="3530B178" w14:textId="158BF078" w:rsidR="00A507D2" w:rsidRPr="001D22D3" w:rsidRDefault="00A507D2" w:rsidP="0056024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پروژه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>/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رساله</w:t>
            </w:r>
            <w:r w:rsidRPr="001D22D3"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  <w:t xml:space="preserve">/ 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پا</w:t>
            </w:r>
            <w:r w:rsidRPr="001D22D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ی</w:t>
            </w:r>
            <w:r w:rsidRPr="001D22D3">
              <w:rPr>
                <w:rFonts w:cs="B Nazanin" w:hint="eastAsia"/>
                <w:color w:val="000000" w:themeColor="text1"/>
                <w:sz w:val="26"/>
                <w:szCs w:val="26"/>
                <w:rtl/>
                <w:lang w:bidi="fa-IR"/>
              </w:rPr>
              <w:t>ان‏نامه</w:t>
            </w:r>
          </w:p>
        </w:tc>
        <w:tc>
          <w:tcPr>
            <w:tcW w:w="1966" w:type="dxa"/>
          </w:tcPr>
          <w:p w14:paraId="3AC1C238" w14:textId="77777777" w:rsidR="00A507D2" w:rsidRPr="001D22D3" w:rsidRDefault="00A507D2" w:rsidP="0056024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28151566" w14:textId="45B7E465" w:rsidR="00A507D2" w:rsidRPr="001D22D3" w:rsidRDefault="00A507D2" w:rsidP="0056024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A507D2" w:rsidRPr="001D22D3" w14:paraId="3BD31ED7" w14:textId="77777777" w:rsidTr="00A507D2">
        <w:tc>
          <w:tcPr>
            <w:tcW w:w="2811" w:type="dxa"/>
            <w:shd w:val="clear" w:color="auto" w:fill="auto"/>
          </w:tcPr>
          <w:p w14:paraId="5714E6B1" w14:textId="77777777" w:rsidR="00A507D2" w:rsidRPr="001D22D3" w:rsidRDefault="00A507D2" w:rsidP="0056024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cs="B Nazanin" w:hint="eastAsia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>جمع</w:t>
            </w:r>
          </w:p>
        </w:tc>
        <w:tc>
          <w:tcPr>
            <w:tcW w:w="1966" w:type="dxa"/>
          </w:tcPr>
          <w:p w14:paraId="05E4AE8B" w14:textId="77777777" w:rsidR="00A507D2" w:rsidRPr="001D22D3" w:rsidRDefault="00A507D2" w:rsidP="0056024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57E308BD" w14:textId="3644BBC8" w:rsidR="00A507D2" w:rsidRPr="001D22D3" w:rsidRDefault="00A507D2" w:rsidP="0056024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1AD5CD4F" w14:textId="77777777" w:rsidR="0028589C" w:rsidRDefault="0028589C" w:rsidP="00E6243C">
      <w:pPr>
        <w:bidi/>
        <w:jc w:val="both"/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</w:p>
    <w:p w14:paraId="5D3D512E" w14:textId="7BDBCBC3" w:rsidR="00123289" w:rsidRDefault="00123289" w:rsidP="0028589C">
      <w:pPr>
        <w:bidi/>
        <w:jc w:val="both"/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منظور از تعداد واحد نظری و عملی تعداد واحدهایی که در سرفصل دروس مشخص شده اند</w:t>
      </w:r>
      <w:r w:rsidR="00F327D6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(به عنوان مثال دروس عمومی از 22 واحد 20 واحد نظری و 2 واحد عملی دارند و ...)</w:t>
      </w:r>
    </w:p>
    <w:p w14:paraId="5739AB94" w14:textId="77777777" w:rsidR="00661C66" w:rsidRPr="001D22D3" w:rsidRDefault="00661C66" w:rsidP="001D22D3">
      <w:pPr>
        <w:bidi/>
        <w:rPr>
          <w:rFonts w:cs="B Nazanin"/>
          <w:color w:val="000000" w:themeColor="text1"/>
          <w:sz w:val="26"/>
          <w:szCs w:val="26"/>
          <w:rtl/>
        </w:rPr>
        <w:sectPr w:rsidR="00661C66" w:rsidRPr="001D22D3" w:rsidSect="00B65B98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127"/>
        <w:tblOverlap w:val="never"/>
        <w:bidiVisual/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1170"/>
        <w:gridCol w:w="1135"/>
        <w:gridCol w:w="2460"/>
        <w:gridCol w:w="2299"/>
      </w:tblGrid>
      <w:tr w:rsidR="001D22D3" w:rsidRPr="001D22D3" w14:paraId="2446E938" w14:textId="77777777" w:rsidTr="001D22D3">
        <w:trPr>
          <w:trHeight w:val="4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8346FC" w14:textId="77777777" w:rsidR="001D22D3" w:rsidRPr="001D22D3" w:rsidRDefault="001D22D3" w:rsidP="001D22D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lastRenderedPageBreak/>
              <w:t>الف: عنوان درس به فارسی:</w:t>
            </w:r>
          </w:p>
        </w:tc>
      </w:tr>
      <w:tr w:rsidR="001D22D3" w:rsidRPr="001D22D3" w14:paraId="0A83BD6A" w14:textId="77777777" w:rsidTr="001D22D3">
        <w:trPr>
          <w:trHeight w:val="19"/>
        </w:trPr>
        <w:tc>
          <w:tcPr>
            <w:tcW w:w="117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6DE19C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عنوان درس به انگلیسی:</w:t>
            </w:r>
          </w:p>
        </w:tc>
        <w:tc>
          <w:tcPr>
            <w:tcW w:w="1249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7501F7" w14:textId="77777777" w:rsidR="001D22D3" w:rsidRPr="001D22D3" w:rsidRDefault="001D22D3" w:rsidP="001D22D3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4D92C42" w14:textId="77777777" w:rsidR="001D22D3" w:rsidRPr="001D22D3" w:rsidRDefault="001D22D3" w:rsidP="001D22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نوع درس و واحد</w:t>
            </w:r>
          </w:p>
        </w:tc>
      </w:tr>
      <w:tr w:rsidR="001D22D3" w:rsidRPr="001D22D3" w14:paraId="34456CE5" w14:textId="77777777" w:rsidTr="001D22D3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7B065263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دروس پیش</w:t>
            </w:r>
            <w:r w:rsidRPr="001D22D3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6"/>
                <w:szCs w:val="26"/>
                <w:rtl/>
              </w:rPr>
              <w:t>‏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نیاز:</w:t>
            </w:r>
          </w:p>
        </w:tc>
        <w:tc>
          <w:tcPr>
            <w:tcW w:w="1249" w:type="pct"/>
            <w:gridSpan w:val="2"/>
            <w:tcBorders>
              <w:right w:val="single" w:sz="18" w:space="0" w:color="auto"/>
            </w:tcBorders>
            <w:vAlign w:val="center"/>
          </w:tcPr>
          <w:p w14:paraId="3C9399B9" w14:textId="77777777" w:rsidR="001D22D3" w:rsidRPr="001D22D3" w:rsidRDefault="001D22D3" w:rsidP="001D22D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</w:tcPr>
          <w:p w14:paraId="057D2E7E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پایه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</w:tcPr>
          <w:p w14:paraId="2E6D5AE9" w14:textId="77777777" w:rsidR="001D22D3" w:rsidRPr="001D22D3" w:rsidRDefault="001D22D3" w:rsidP="001D22D3">
            <w:pPr>
              <w:tabs>
                <w:tab w:val="center" w:pos="993"/>
                <w:tab w:val="right" w:pos="1987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  <w:tab/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نظری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</w:p>
        </w:tc>
      </w:tr>
      <w:tr w:rsidR="001D22D3" w:rsidRPr="001D22D3" w14:paraId="15D441DB" w14:textId="77777777" w:rsidTr="001D22D3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666F5545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دروس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>هم</w:t>
            </w:r>
            <w:r w:rsidRPr="001D22D3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6"/>
                <w:szCs w:val="26"/>
                <w:rtl/>
              </w:rPr>
              <w:t>‏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نیاز:</w:t>
            </w:r>
          </w:p>
        </w:tc>
        <w:tc>
          <w:tcPr>
            <w:tcW w:w="1249" w:type="pct"/>
            <w:gridSpan w:val="2"/>
            <w:tcBorders>
              <w:right w:val="single" w:sz="18" w:space="0" w:color="auto"/>
            </w:tcBorders>
            <w:vAlign w:val="center"/>
          </w:tcPr>
          <w:p w14:paraId="58272E3A" w14:textId="77777777" w:rsidR="001D22D3" w:rsidRPr="001D22D3" w:rsidRDefault="001D22D3" w:rsidP="001D22D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  <w:vAlign w:val="center"/>
          </w:tcPr>
          <w:p w14:paraId="72255211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تخصصی الزامی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  <w:vAlign w:val="center"/>
          </w:tcPr>
          <w:p w14:paraId="1CCA3EB4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عملی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</w:p>
        </w:tc>
      </w:tr>
      <w:tr w:rsidR="001D22D3" w:rsidRPr="001D22D3" w14:paraId="346F5EB0" w14:textId="77777777" w:rsidTr="001D22D3">
        <w:trPr>
          <w:trHeight w:val="283"/>
        </w:trPr>
        <w:tc>
          <w:tcPr>
            <w:tcW w:w="1172" w:type="pct"/>
            <w:vMerge w:val="restart"/>
            <w:tcBorders>
              <w:left w:val="single" w:sz="18" w:space="0" w:color="auto"/>
            </w:tcBorders>
            <w:vAlign w:val="center"/>
          </w:tcPr>
          <w:p w14:paraId="0AEF2675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تعداد واحد:</w:t>
            </w:r>
          </w:p>
        </w:tc>
        <w:tc>
          <w:tcPr>
            <w:tcW w:w="634" w:type="pct"/>
            <w:vMerge w:val="restart"/>
            <w:vAlign w:val="center"/>
          </w:tcPr>
          <w:p w14:paraId="13A31D50" w14:textId="77777777" w:rsidR="001D22D3" w:rsidRPr="001D22D3" w:rsidRDefault="001D22D3" w:rsidP="001D22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15" w:type="pct"/>
            <w:vMerge w:val="restart"/>
            <w:tcBorders>
              <w:right w:val="single" w:sz="18" w:space="0" w:color="auto"/>
            </w:tcBorders>
            <w:vAlign w:val="center"/>
          </w:tcPr>
          <w:p w14:paraId="73A8527D" w14:textId="77777777" w:rsidR="001D22D3" w:rsidRPr="001D22D3" w:rsidRDefault="001D22D3" w:rsidP="001D22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B7169BE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تخصصی اختیاری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8F259E4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نظری-عملی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</w:p>
        </w:tc>
      </w:tr>
      <w:tr w:rsidR="001D22D3" w:rsidRPr="001D22D3" w14:paraId="53D3044B" w14:textId="77777777" w:rsidTr="001D22D3">
        <w:trPr>
          <w:trHeight w:val="283"/>
        </w:trPr>
        <w:tc>
          <w:tcPr>
            <w:tcW w:w="1172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F905E21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  <w:vAlign w:val="center"/>
          </w:tcPr>
          <w:p w14:paraId="5077E9CF" w14:textId="77777777" w:rsidR="001D22D3" w:rsidRPr="001D22D3" w:rsidRDefault="001D22D3" w:rsidP="001D22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15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519187" w14:textId="77777777" w:rsidR="001D22D3" w:rsidRPr="001D22D3" w:rsidRDefault="001D22D3" w:rsidP="001D22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B48AE08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پروژه/ رساله / پایان</w:t>
            </w:r>
            <w:r w:rsidRPr="001D22D3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6"/>
                <w:szCs w:val="26"/>
                <w:rtl/>
              </w:rPr>
              <w:t>‏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نامه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E490F0B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1D22D3" w:rsidRPr="001D22D3" w14:paraId="77CB8321" w14:textId="77777777" w:rsidTr="001D22D3">
        <w:trPr>
          <w:trHeight w:val="283"/>
        </w:trPr>
        <w:tc>
          <w:tcPr>
            <w:tcW w:w="11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588F48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تعداد ساعت: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1D7D956D" w14:textId="77777777" w:rsidR="001D22D3" w:rsidRPr="001D22D3" w:rsidRDefault="001D22D3" w:rsidP="001D22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15" w:type="pct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DA2905" w14:textId="77777777" w:rsidR="001D22D3" w:rsidRPr="001D22D3" w:rsidRDefault="001D22D3" w:rsidP="001D22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D64AE62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مهارتی-اشتغال پذیری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A82D253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1D22D3" w:rsidRPr="001D22D3" w14:paraId="3FBC72EF" w14:textId="77777777" w:rsidTr="001D22D3">
        <w:trPr>
          <w:trHeight w:val="283"/>
        </w:trPr>
        <w:tc>
          <w:tcPr>
            <w:tcW w:w="2421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72860B" w14:textId="77777777" w:rsidR="001D22D3" w:rsidRPr="001D22D3" w:rsidRDefault="001D22D3" w:rsidP="001D22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وضعیت آمایشی/</w:t>
            </w:r>
            <w:r w:rsidRPr="001D22D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  <w:t>مأمور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ی</w:t>
            </w:r>
            <w:r w:rsidRPr="001D22D3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6"/>
                <w:szCs w:val="26"/>
                <w:rtl/>
              </w:rPr>
              <w:t>ت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ی درس</w:t>
            </w:r>
            <w:r w:rsidRPr="001D22D3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>(</w:t>
            </w:r>
            <w:r w:rsidRPr="001D22D3"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>صرفاً</w:t>
            </w:r>
            <w:r w:rsidRPr="001D22D3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برای دروس تخصصی اختیاری مشخص شود)</w:t>
            </w:r>
          </w:p>
        </w:tc>
        <w:tc>
          <w:tcPr>
            <w:tcW w:w="1333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8D33FB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مرتبط با آمایش/</w:t>
            </w:r>
            <w:r w:rsidRPr="001D22D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  <w:t>مأمور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ی</w:t>
            </w:r>
            <w:r w:rsidRPr="001D22D3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6"/>
                <w:szCs w:val="26"/>
                <w:rtl/>
              </w:rPr>
              <w:t>ت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موسسه نیست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0FF1CF" w14:textId="77777777" w:rsidR="001D22D3" w:rsidRPr="001D22D3" w:rsidRDefault="001D22D3" w:rsidP="001D22D3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مرتبط با </w:t>
            </w:r>
            <w:r w:rsidRPr="001D22D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</w:rPr>
              <w:t>مأمور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ی</w:t>
            </w:r>
            <w:r w:rsidRPr="001D22D3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6"/>
                <w:szCs w:val="26"/>
                <w:rtl/>
              </w:rPr>
              <w:t>ت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/آمایش موسسه است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</w:p>
        </w:tc>
      </w:tr>
      <w:tr w:rsidR="001D22D3" w:rsidRPr="001D22D3" w14:paraId="6B4CD0AA" w14:textId="77777777" w:rsidTr="001D22D3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B920168" w14:textId="77777777" w:rsidR="001D22D3" w:rsidRPr="001D22D3" w:rsidRDefault="001D22D3" w:rsidP="001D22D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>اگر واحد عملی دارد، چه نوع آموزش تکمیلی نیاز است؟: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سفر علمی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آزمایشگاه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سمینار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کارگاه </w:t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</w:rPr>
              <w:sym w:font="Wingdings 2" w:char="F0A3"/>
            </w:r>
            <w:r w:rsidRPr="001D22D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موارد دیگر: ..............</w:t>
            </w:r>
          </w:p>
        </w:tc>
      </w:tr>
    </w:tbl>
    <w:p w14:paraId="05C33FA0" w14:textId="62205E52" w:rsidR="00364F4E" w:rsidRPr="001D22D3" w:rsidRDefault="006E7051" w:rsidP="00D3166E">
      <w:pPr>
        <w:bidi/>
        <w:spacing w:before="240" w:after="0"/>
        <w:jc w:val="both"/>
        <w:rPr>
          <w:rFonts w:asciiTheme="majorBidi" w:hAnsiTheme="majorBidi" w:cs="B Nazanin"/>
          <w:bCs/>
          <w:color w:val="000000" w:themeColor="text1"/>
          <w:sz w:val="26"/>
          <w:szCs w:val="26"/>
          <w:u w:val="single"/>
          <w:rtl/>
        </w:rPr>
      </w:pPr>
      <w:r w:rsidRPr="001D22D3">
        <w:rPr>
          <w:rFonts w:asciiTheme="majorBidi" w:hAnsiTheme="majorBidi" w:cs="B Nazanin" w:hint="cs"/>
          <w:bCs/>
          <w:color w:val="000000" w:themeColor="text1"/>
          <w:sz w:val="26"/>
          <w:szCs w:val="26"/>
          <w:u w:val="single"/>
          <w:rtl/>
        </w:rPr>
        <w:t xml:space="preserve">ب: </w:t>
      </w:r>
      <w:r w:rsidR="00364F4E" w:rsidRPr="001D22D3">
        <w:rPr>
          <w:rFonts w:asciiTheme="majorBidi" w:hAnsiTheme="majorBidi" w:cs="B Nazanin" w:hint="cs"/>
          <w:bCs/>
          <w:color w:val="000000" w:themeColor="text1"/>
          <w:sz w:val="26"/>
          <w:szCs w:val="26"/>
          <w:u w:val="single"/>
          <w:rtl/>
        </w:rPr>
        <w:t>هدف کلی:</w:t>
      </w:r>
    </w:p>
    <w:p w14:paraId="2E6CA1C3" w14:textId="77777777" w:rsidR="00364F4E" w:rsidRPr="001D22D3" w:rsidRDefault="00364F4E" w:rsidP="00364F4E">
      <w:pPr>
        <w:pStyle w:val="ListParagraph"/>
        <w:numPr>
          <w:ilvl w:val="0"/>
          <w:numId w:val="17"/>
        </w:numPr>
        <w:jc w:val="both"/>
        <w:rPr>
          <w:rFonts w:asciiTheme="majorBidi" w:hAnsiTheme="majorBidi" w:cs="B Nazanin"/>
          <w:color w:val="000000" w:themeColor="text1"/>
          <w:sz w:val="26"/>
          <w:szCs w:val="26"/>
          <w:u w:val="single"/>
          <w:rtl/>
        </w:rPr>
      </w:pP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(1 تا 2 مورد را ذکر نمایید)</w:t>
      </w:r>
    </w:p>
    <w:p w14:paraId="18867801" w14:textId="77777777" w:rsidR="00364F4E" w:rsidRPr="001D22D3" w:rsidRDefault="00364F4E" w:rsidP="002A14E0">
      <w:pPr>
        <w:bidi/>
        <w:spacing w:before="200" w:after="0"/>
        <w:jc w:val="both"/>
        <w:rPr>
          <w:rFonts w:asciiTheme="majorBidi" w:hAnsiTheme="majorBidi" w:cs="B Nazanin"/>
          <w:b/>
          <w:bCs/>
          <w:i/>
          <w:color w:val="000000" w:themeColor="text1"/>
          <w:sz w:val="26"/>
          <w:szCs w:val="26"/>
          <w:u w:val="single"/>
          <w:rtl/>
          <w:lang w:bidi="fa-IR"/>
        </w:rPr>
      </w:pPr>
      <w:r w:rsidRPr="001D22D3">
        <w:rPr>
          <w:rFonts w:asciiTheme="majorBidi" w:hAnsiTheme="majorBidi" w:cs="B Nazanin" w:hint="cs"/>
          <w:bCs/>
          <w:color w:val="000000" w:themeColor="text1"/>
          <w:sz w:val="26"/>
          <w:szCs w:val="26"/>
          <w:u w:val="single"/>
          <w:rtl/>
        </w:rPr>
        <w:t>اهداف ویژه:</w:t>
      </w: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</w:p>
    <w:p w14:paraId="79B680BF" w14:textId="77777777" w:rsidR="00364F4E" w:rsidRPr="001D22D3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Nazanin"/>
          <w:i/>
          <w:color w:val="000000" w:themeColor="text1"/>
          <w:sz w:val="26"/>
          <w:szCs w:val="26"/>
          <w:u w:val="single"/>
        </w:rPr>
      </w:pP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(2 تا 4 مورد را ذکر نمایید)</w:t>
      </w:r>
    </w:p>
    <w:p w14:paraId="69761D0A" w14:textId="77777777" w:rsidR="00364F4E" w:rsidRPr="001D22D3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Nazanin"/>
          <w:b/>
          <w:bCs/>
          <w:i/>
          <w:color w:val="000000" w:themeColor="text1"/>
          <w:sz w:val="26"/>
          <w:szCs w:val="26"/>
          <w:u w:val="single"/>
          <w:rtl/>
        </w:rPr>
      </w:pPr>
    </w:p>
    <w:p w14:paraId="7344F9FF" w14:textId="1570494B" w:rsidR="00364F4E" w:rsidRPr="001D22D3" w:rsidRDefault="00364F4E" w:rsidP="00364F4E">
      <w:pPr>
        <w:tabs>
          <w:tab w:val="left" w:pos="4526"/>
        </w:tabs>
        <w:bidi/>
        <w:spacing w:before="200" w:after="0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>پ) سرفصل</w:t>
      </w:r>
      <w:r w:rsidRPr="001D22D3">
        <w:rPr>
          <w:rFonts w:ascii="Times New Roman" w:eastAsia="Times New Roman" w:hAnsi="Times New Roman" w:cs="B Nazanin" w:hint="eastAsia"/>
          <w:b/>
          <w:bCs/>
          <w:color w:val="000000" w:themeColor="text1"/>
          <w:sz w:val="26"/>
          <w:szCs w:val="26"/>
          <w:rtl/>
          <w:lang w:bidi="fa-IR"/>
        </w:rPr>
        <w:t>‏</w:t>
      </w: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ها: </w:t>
      </w:r>
    </w:p>
    <w:p w14:paraId="3837A505" w14:textId="77777777" w:rsidR="00364F4E" w:rsidRPr="001D22D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</w:rPr>
      </w:pP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(8 تا 12 مورد را ذکر نمایید)</w:t>
      </w:r>
    </w:p>
    <w:p w14:paraId="49C2948C" w14:textId="77777777" w:rsidR="00364F4E" w:rsidRPr="001D22D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</w:rPr>
      </w:pPr>
    </w:p>
    <w:p w14:paraId="48C98FA2" w14:textId="77777777" w:rsidR="00364F4E" w:rsidRPr="001D22D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</w:rPr>
      </w:pPr>
    </w:p>
    <w:p w14:paraId="77980C58" w14:textId="77777777" w:rsidR="00364F4E" w:rsidRPr="001D22D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</w:rPr>
      </w:pPr>
    </w:p>
    <w:p w14:paraId="1F1E8BA6" w14:textId="77777777" w:rsidR="00364F4E" w:rsidRPr="001D22D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</w:rPr>
      </w:pPr>
    </w:p>
    <w:p w14:paraId="71E0268F" w14:textId="77777777" w:rsidR="00364F4E" w:rsidRPr="001D22D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</w:rPr>
      </w:pPr>
    </w:p>
    <w:p w14:paraId="3F343230" w14:textId="77777777" w:rsidR="00364F4E" w:rsidRPr="001D22D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</w:rPr>
      </w:pPr>
    </w:p>
    <w:p w14:paraId="50762730" w14:textId="77777777" w:rsidR="00364F4E" w:rsidRPr="001D22D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</w:rPr>
      </w:pPr>
    </w:p>
    <w:p w14:paraId="5FCA4EC7" w14:textId="77777777" w:rsidR="00364F4E" w:rsidRPr="001D22D3" w:rsidRDefault="00364F4E" w:rsidP="00364F4E">
      <w:pPr>
        <w:bidi/>
        <w:contextualSpacing/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</w:rPr>
      </w:pPr>
    </w:p>
    <w:p w14:paraId="6F3D092C" w14:textId="0FB88802" w:rsidR="00364F4E" w:rsidRPr="001D22D3" w:rsidRDefault="00364F4E" w:rsidP="00F51A42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ت) </w:t>
      </w:r>
      <w:r w:rsidR="00F51A42" w:rsidRPr="001D22D3">
        <w:rPr>
          <w:rFonts w:cs="B Nazanin" w:hint="eastAsia"/>
          <w:b/>
          <w:bCs/>
          <w:color w:val="000000" w:themeColor="text1"/>
          <w:sz w:val="26"/>
          <w:szCs w:val="26"/>
          <w:rtl/>
          <w:lang w:bidi="fa-IR"/>
        </w:rPr>
        <w:t>روش</w:t>
      </w:r>
      <w:r w:rsidR="00F51A42" w:rsidRPr="001D22D3"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F51A42" w:rsidRPr="001D22D3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ی</w:t>
      </w:r>
      <w:r w:rsidR="00F51A42" w:rsidRPr="001D22D3">
        <w:rPr>
          <w:rFonts w:cs="B Nazanin" w:hint="eastAsia"/>
          <w:b/>
          <w:bCs/>
          <w:color w:val="000000" w:themeColor="text1"/>
          <w:sz w:val="26"/>
          <w:szCs w:val="26"/>
          <w:rtl/>
          <w:lang w:bidi="fa-IR"/>
        </w:rPr>
        <w:t>ادده</w:t>
      </w:r>
      <w:r w:rsidR="00F51A42" w:rsidRPr="001D22D3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ی</w:t>
      </w:r>
      <w:r w:rsidR="00F51A42" w:rsidRPr="001D22D3"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F51A42" w:rsidRPr="001D22D3"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fa-IR"/>
        </w:rPr>
        <w:t>–</w:t>
      </w:r>
      <w:r w:rsidR="00F51A42" w:rsidRPr="001D22D3"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F51A42" w:rsidRPr="001D22D3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ی</w:t>
      </w:r>
      <w:r w:rsidR="00F51A42" w:rsidRPr="001D22D3">
        <w:rPr>
          <w:rFonts w:cs="B Nazanin" w:hint="eastAsia"/>
          <w:b/>
          <w:bCs/>
          <w:color w:val="000000" w:themeColor="text1"/>
          <w:sz w:val="26"/>
          <w:szCs w:val="26"/>
          <w:rtl/>
          <w:lang w:bidi="fa-IR"/>
        </w:rPr>
        <w:t>ادگ</w:t>
      </w:r>
      <w:r w:rsidR="00F51A42" w:rsidRPr="001D22D3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ی</w:t>
      </w:r>
      <w:r w:rsidR="00F51A42" w:rsidRPr="001D22D3">
        <w:rPr>
          <w:rFonts w:cs="B Nazanin" w:hint="eastAsia"/>
          <w:b/>
          <w:bCs/>
          <w:color w:val="000000" w:themeColor="text1"/>
          <w:sz w:val="26"/>
          <w:szCs w:val="26"/>
          <w:rtl/>
          <w:lang w:bidi="fa-IR"/>
        </w:rPr>
        <w:t>ر</w:t>
      </w:r>
      <w:r w:rsidR="00F51A42" w:rsidRPr="001D22D3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ی</w:t>
      </w:r>
      <w:r w:rsidR="00F51A42" w:rsidRPr="001D22D3"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  <w:t xml:space="preserve"> متناسب با محتوا و هدف</w:t>
      </w: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>:</w:t>
      </w:r>
    </w:p>
    <w:p w14:paraId="7687354A" w14:textId="35466C53" w:rsidR="00364F4E" w:rsidRPr="001D22D3" w:rsidRDefault="00364F4E" w:rsidP="00D3166E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ث) </w:t>
      </w:r>
      <w:r w:rsidR="00F51A42"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روش </w:t>
      </w: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ارزشیابی (پیشنهادی): </w:t>
      </w:r>
    </w:p>
    <w:p w14:paraId="3C144953" w14:textId="77777777" w:rsidR="00364F4E" w:rsidRPr="001D22D3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  <w:lang w:bidi="fa-IR"/>
        </w:rPr>
      </w:pP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>فعالیت</w:t>
      </w:r>
      <w:r w:rsidRPr="001D22D3">
        <w:rPr>
          <w:rFonts w:ascii="Times New Roman" w:eastAsia="Times New Roman" w:hAnsi="Times New Roman" w:cs="B Nazanin" w:hint="eastAsia"/>
          <w:color w:val="000000" w:themeColor="text1"/>
          <w:sz w:val="26"/>
          <w:szCs w:val="26"/>
          <w:rtl/>
          <w:lang w:bidi="fa-IR"/>
        </w:rPr>
        <w:t>‏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>های کلاسی در طول نیم</w:t>
      </w:r>
      <w:r w:rsidRPr="001D22D3">
        <w:rPr>
          <w:rFonts w:ascii="Times New Roman" w:eastAsia="Times New Roman" w:hAnsi="Times New Roman" w:cs="B Nazanin" w:hint="eastAsia"/>
          <w:color w:val="000000" w:themeColor="text1"/>
          <w:sz w:val="26"/>
          <w:szCs w:val="26"/>
          <w:rtl/>
          <w:lang w:bidi="fa-IR"/>
        </w:rPr>
        <w:t>‏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 xml:space="preserve">سال 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ab/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ab/>
        <w:t>... درصد</w:t>
      </w:r>
    </w:p>
    <w:p w14:paraId="714DCF4A" w14:textId="77777777" w:rsidR="00364F4E" w:rsidRPr="001D22D3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  <w:lang w:bidi="fa-IR"/>
        </w:rPr>
      </w:pP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>آزمون پایان نیم</w:t>
      </w:r>
      <w:r w:rsidRPr="001D22D3">
        <w:rPr>
          <w:rFonts w:ascii="Times New Roman" w:eastAsia="Times New Roman" w:hAnsi="Times New Roman" w:cs="B Nazanin" w:hint="eastAsia"/>
          <w:color w:val="000000" w:themeColor="text1"/>
          <w:sz w:val="26"/>
          <w:szCs w:val="26"/>
          <w:rtl/>
          <w:lang w:bidi="fa-IR"/>
        </w:rPr>
        <w:t>‏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>سال</w:t>
      </w:r>
      <w:r w:rsidRPr="001D22D3"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  <w:lang w:bidi="fa-IR"/>
        </w:rPr>
        <w:tab/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ab/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ab/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ab/>
        <w:t>... درصد</w:t>
      </w:r>
    </w:p>
    <w:p w14:paraId="4996506D" w14:textId="3B44CC29" w:rsidR="00F51A42" w:rsidRPr="001D22D3" w:rsidRDefault="00F51A42" w:rsidP="00D3166E">
      <w:pPr>
        <w:bidi/>
        <w:ind w:left="657"/>
        <w:contextualSpacing/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  <w:lang w:bidi="fa-IR"/>
        </w:rPr>
      </w:pP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>آزمون پایانی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ab/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ab/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ab/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tab/>
        <w:t>... درصد</w:t>
      </w:r>
    </w:p>
    <w:p w14:paraId="29A1CFB9" w14:textId="028815CC" w:rsidR="00CA374A" w:rsidRPr="001D22D3" w:rsidRDefault="00CA374A" w:rsidP="00D3166E">
      <w:pPr>
        <w:bidi/>
        <w:ind w:left="657"/>
        <w:contextualSpacing/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  <w:lang w:bidi="fa-IR"/>
        </w:rPr>
      </w:pP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  <w:lang w:bidi="fa-IR"/>
        </w:rPr>
        <w:lastRenderedPageBreak/>
        <w:t>سایر موارد در صورت نیاز قید- شود.</w:t>
      </w:r>
    </w:p>
    <w:p w14:paraId="5116376D" w14:textId="69B67D73" w:rsidR="00364F4E" w:rsidRPr="001D22D3" w:rsidRDefault="00364F4E" w:rsidP="00364F4E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ج) ملزومات، تجهیزات و امکانات </w:t>
      </w:r>
      <w:r w:rsidR="00D3166E" w:rsidRPr="001D22D3">
        <w:rPr>
          <w:rFonts w:ascii="Times New Roman" w:eastAsia="Times New Roman" w:hAnsi="Times New Roman" w:cs="B Nazanin"/>
          <w:b/>
          <w:bCs/>
          <w:color w:val="000000" w:themeColor="text1"/>
          <w:sz w:val="26"/>
          <w:szCs w:val="26"/>
          <w:rtl/>
          <w:lang w:bidi="fa-IR"/>
        </w:rPr>
        <w:t>موردن</w:t>
      </w:r>
      <w:r w:rsidR="00D3166E"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>ی</w:t>
      </w:r>
      <w:r w:rsidR="00D3166E" w:rsidRPr="001D22D3">
        <w:rPr>
          <w:rFonts w:ascii="Times New Roman" w:eastAsia="Times New Roman" w:hAnsi="Times New Roman" w:cs="B Nazanin" w:hint="eastAsia"/>
          <w:b/>
          <w:bCs/>
          <w:color w:val="000000" w:themeColor="text1"/>
          <w:sz w:val="26"/>
          <w:szCs w:val="26"/>
          <w:rtl/>
          <w:lang w:bidi="fa-IR"/>
        </w:rPr>
        <w:t>از</w:t>
      </w: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برای ارائه: </w:t>
      </w:r>
    </w:p>
    <w:p w14:paraId="5C594004" w14:textId="77777777" w:rsidR="00364F4E" w:rsidRPr="001D22D3" w:rsidRDefault="00364F4E" w:rsidP="00364F4E">
      <w:pPr>
        <w:bidi/>
        <w:contextualSpacing/>
        <w:jc w:val="both"/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  <w:lang w:bidi="fa-IR"/>
        </w:rPr>
      </w:pPr>
    </w:p>
    <w:p w14:paraId="66F9B71D" w14:textId="18F781B1" w:rsidR="00364F4E" w:rsidRPr="001D22D3" w:rsidRDefault="00364F4E" w:rsidP="00D3166E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>چ) منابع</w:t>
      </w:r>
      <w:r w:rsidR="00F51A42"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علمی</w:t>
      </w:r>
      <w:r w:rsidRPr="001D22D3">
        <w:rPr>
          <w:rFonts w:ascii="Times New Roman" w:eastAsia="Times New Roman" w:hAnsi="Times New Roman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پیشنهادی: </w:t>
      </w:r>
    </w:p>
    <w:p w14:paraId="14F2AF53" w14:textId="18D6BDD2" w:rsidR="00364F4E" w:rsidRPr="001D22D3" w:rsidRDefault="00364F4E" w:rsidP="002A14E0">
      <w:pPr>
        <w:bidi/>
        <w:spacing w:line="240" w:lineRule="auto"/>
        <w:rPr>
          <w:rFonts w:cs="B Nazanin"/>
          <w:color w:val="000000" w:themeColor="text1"/>
          <w:sz w:val="26"/>
          <w:szCs w:val="26"/>
        </w:rPr>
      </w:pPr>
      <w:r w:rsidRPr="001D22D3"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</w:rPr>
        <w:t>(3 تا 5 مورد را ذکر نما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یی</w:t>
      </w:r>
      <w:r w:rsidRPr="001D22D3">
        <w:rPr>
          <w:rFonts w:ascii="Times New Roman" w:eastAsia="Times New Roman" w:hAnsi="Times New Roman" w:cs="B Nazanin" w:hint="eastAsia"/>
          <w:color w:val="000000" w:themeColor="text1"/>
          <w:sz w:val="26"/>
          <w:szCs w:val="26"/>
          <w:rtl/>
        </w:rPr>
        <w:t>د</w:t>
      </w:r>
      <w:r w:rsidRPr="001D22D3"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</w:rPr>
        <w:t xml:space="preserve"> و به 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ی</w:t>
      </w:r>
      <w:r w:rsidRPr="001D22D3">
        <w:rPr>
          <w:rFonts w:ascii="Times New Roman" w:eastAsia="Times New Roman" w:hAnsi="Times New Roman" w:cs="B Nazanin" w:hint="eastAsia"/>
          <w:color w:val="000000" w:themeColor="text1"/>
          <w:sz w:val="26"/>
          <w:szCs w:val="26"/>
          <w:rtl/>
        </w:rPr>
        <w:t>ک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ی</w:t>
      </w:r>
      <w:r w:rsidRPr="001D22D3"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</w:rPr>
        <w:t xml:space="preserve"> از </w:t>
      </w:r>
      <w:r w:rsidR="00D3166E" w:rsidRPr="001D22D3"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</w:rPr>
        <w:t>روش‌ها</w:t>
      </w:r>
      <w:r w:rsidR="00D3166E"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ی</w:t>
      </w:r>
      <w:r w:rsidRPr="001D22D3"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</w:rPr>
        <w:t xml:space="preserve"> را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ی</w:t>
      </w:r>
      <w:r w:rsidRPr="001D22D3">
        <w:rPr>
          <w:rFonts w:ascii="Times New Roman" w:eastAsia="Times New Roman" w:hAnsi="Times New Roman" w:cs="B Nazanin" w:hint="eastAsia"/>
          <w:color w:val="000000" w:themeColor="text1"/>
          <w:sz w:val="26"/>
          <w:szCs w:val="26"/>
          <w:rtl/>
        </w:rPr>
        <w:t>ج</w:t>
      </w:r>
      <w:r w:rsidRPr="001D22D3"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</w:rPr>
        <w:t xml:space="preserve"> منبع نو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ی</w:t>
      </w:r>
      <w:r w:rsidRPr="001D22D3">
        <w:rPr>
          <w:rFonts w:ascii="Times New Roman" w:eastAsia="Times New Roman" w:hAnsi="Times New Roman" w:cs="B Nazanin" w:hint="eastAsia"/>
          <w:color w:val="000000" w:themeColor="text1"/>
          <w:sz w:val="26"/>
          <w:szCs w:val="26"/>
          <w:rtl/>
        </w:rPr>
        <w:t>س</w:t>
      </w: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ی</w:t>
      </w:r>
      <w:r w:rsidRPr="001D22D3">
        <w:rPr>
          <w:rFonts w:ascii="Times New Roman" w:eastAsia="Times New Roman" w:hAnsi="Times New Roman" w:cs="B Nazanin"/>
          <w:color w:val="000000" w:themeColor="text1"/>
          <w:sz w:val="26"/>
          <w:szCs w:val="26"/>
          <w:rtl/>
        </w:rPr>
        <w:t xml:space="preserve"> باشد)</w:t>
      </w:r>
    </w:p>
    <w:p w14:paraId="67944429" w14:textId="7B5E09DB" w:rsidR="00F51A42" w:rsidRPr="001D22D3" w:rsidRDefault="00F51A42" w:rsidP="002A14E0">
      <w:pPr>
        <w:bidi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ح</w:t>
      </w:r>
      <w:r w:rsidRPr="001D22D3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) </w:t>
      </w: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ملاحظات</w:t>
      </w:r>
      <w:r w:rsidRPr="001D22D3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</w:t>
      </w: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برا</w:t>
      </w:r>
      <w:r w:rsidRPr="001D22D3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Pr="001D22D3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</w:t>
      </w: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افراد</w:t>
      </w:r>
      <w:r w:rsidRPr="001D22D3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</w:t>
      </w: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با</w:t>
      </w:r>
      <w:r w:rsidRPr="001D22D3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</w:t>
      </w: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ن</w:t>
      </w:r>
      <w:r w:rsidRPr="001D22D3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ازها</w:t>
      </w:r>
      <w:r w:rsidRPr="001D22D3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Pr="001D22D3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</w:t>
      </w: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و</w:t>
      </w:r>
      <w:r w:rsidRPr="001D22D3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ژه</w:t>
      </w:r>
      <w:r w:rsidRPr="001D22D3">
        <w:rPr>
          <w:rFonts w:cs="B Nazanin" w:hint="cs"/>
          <w:b/>
          <w:bCs/>
          <w:color w:val="000000" w:themeColor="text1"/>
          <w:sz w:val="26"/>
          <w:szCs w:val="26"/>
          <w:rtl/>
        </w:rPr>
        <w:t>:</w:t>
      </w:r>
    </w:p>
    <w:p w14:paraId="300A615A" w14:textId="5E379038" w:rsidR="00F51A42" w:rsidRPr="001D22D3" w:rsidRDefault="00F51A42" w:rsidP="00D3166E">
      <w:pPr>
        <w:bidi/>
        <w:spacing w:line="240" w:lineRule="auto"/>
        <w:rPr>
          <w:rFonts w:cs="B Nazanin"/>
          <w:color w:val="000000" w:themeColor="text1"/>
          <w:sz w:val="26"/>
          <w:szCs w:val="26"/>
          <w:rtl/>
        </w:rPr>
      </w:pP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(اگر ملاحظاتی برای ارائه درس برای افراد با نیازهای ویژه همچون جامعه معلولین وجود دارد در این بخش قید شود)</w:t>
      </w:r>
    </w:p>
    <w:p w14:paraId="0AF51147" w14:textId="7E13220A" w:rsidR="006D3365" w:rsidRPr="001D22D3" w:rsidRDefault="006D3365" w:rsidP="006D3365">
      <w:pPr>
        <w:bidi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1D22D3">
        <w:rPr>
          <w:rFonts w:cs="B Nazanin" w:hint="cs"/>
          <w:b/>
          <w:bCs/>
          <w:color w:val="000000" w:themeColor="text1"/>
          <w:sz w:val="26"/>
          <w:szCs w:val="26"/>
          <w:rtl/>
        </w:rPr>
        <w:t>خ</w:t>
      </w:r>
      <w:r w:rsidRPr="001D22D3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) </w:t>
      </w: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ملاحظات</w:t>
      </w:r>
      <w:r w:rsidRPr="001D22D3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</w:t>
      </w:r>
      <w:r w:rsidRPr="001D22D3">
        <w:rPr>
          <w:rFonts w:cs="B Nazanin" w:hint="eastAsia"/>
          <w:b/>
          <w:bCs/>
          <w:color w:val="000000" w:themeColor="text1"/>
          <w:sz w:val="26"/>
          <w:szCs w:val="26"/>
          <w:rtl/>
        </w:rPr>
        <w:t>برا</w:t>
      </w:r>
      <w:r w:rsidRPr="001D22D3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Pr="001D22D3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</w:t>
      </w:r>
      <w:r w:rsidRPr="001D22D3">
        <w:rPr>
          <w:rFonts w:cs="B Nazanin" w:hint="cs"/>
          <w:b/>
          <w:bCs/>
          <w:color w:val="000000" w:themeColor="text1"/>
          <w:sz w:val="26"/>
          <w:szCs w:val="26"/>
          <w:rtl/>
        </w:rPr>
        <w:t>برگزاری الکترونیکی درس:</w:t>
      </w:r>
    </w:p>
    <w:p w14:paraId="0CBC0FE1" w14:textId="340B2001" w:rsidR="006D3365" w:rsidRPr="001D22D3" w:rsidRDefault="006D3365" w:rsidP="006D3365">
      <w:pPr>
        <w:bidi/>
        <w:spacing w:line="240" w:lineRule="auto"/>
        <w:rPr>
          <w:rFonts w:cs="B Nazanin"/>
          <w:color w:val="000000" w:themeColor="text1"/>
          <w:sz w:val="26"/>
          <w:szCs w:val="26"/>
          <w:rtl/>
        </w:rPr>
      </w:pPr>
      <w:r w:rsidRPr="001D22D3">
        <w:rPr>
          <w:rFonts w:ascii="Times New Roman" w:eastAsia="Times New Roman" w:hAnsi="Times New Roman" w:cs="B Nazanin" w:hint="cs"/>
          <w:color w:val="000000" w:themeColor="text1"/>
          <w:sz w:val="26"/>
          <w:szCs w:val="26"/>
          <w:rtl/>
        </w:rPr>
        <w:t>(امکان پذیری ارائه مجازی درس در آموزش تمام الکترونیکی یا ترکیبی و ملاحظات آن بیان شود.)</w:t>
      </w:r>
    </w:p>
    <w:p w14:paraId="79283F4C" w14:textId="72E51302" w:rsidR="00E43D23" w:rsidRPr="001D22D3" w:rsidRDefault="00E43D23" w:rsidP="002A14E0">
      <w:pPr>
        <w:bidi/>
        <w:spacing w:line="240" w:lineRule="auto"/>
        <w:rPr>
          <w:rFonts w:cs="B Nazanin"/>
          <w:b/>
          <w:bCs/>
          <w:color w:val="000000" w:themeColor="text1"/>
          <w:sz w:val="26"/>
          <w:szCs w:val="26"/>
        </w:rPr>
      </w:pPr>
    </w:p>
    <w:sectPr w:rsidR="00E43D23" w:rsidRPr="001D22D3" w:rsidSect="00B65B98">
      <w:pgSz w:w="11907" w:h="16839" w:code="9"/>
      <w:pgMar w:top="1134" w:right="992" w:bottom="993" w:left="993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E3C22" w14:textId="77777777" w:rsidR="00EF2B4F" w:rsidRDefault="00EF2B4F" w:rsidP="0080425C">
      <w:pPr>
        <w:spacing w:after="0" w:line="240" w:lineRule="auto"/>
      </w:pPr>
      <w:r>
        <w:separator/>
      </w:r>
    </w:p>
  </w:endnote>
  <w:endnote w:type="continuationSeparator" w:id="0">
    <w:p w14:paraId="3B6300DC" w14:textId="77777777" w:rsidR="00EF2B4F" w:rsidRDefault="00EF2B4F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E70D6" w14:textId="77777777" w:rsidR="00317647" w:rsidRDefault="003176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9696C" w14:textId="77777777" w:rsidR="00317647" w:rsidRDefault="003176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20A1F" w14:textId="77777777" w:rsidR="00317647" w:rsidRDefault="003176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A7F81" w14:textId="77777777" w:rsidR="00EF2B4F" w:rsidRDefault="00EF2B4F" w:rsidP="0080425C">
      <w:pPr>
        <w:spacing w:after="0" w:line="240" w:lineRule="auto"/>
      </w:pPr>
      <w:r>
        <w:separator/>
      </w:r>
    </w:p>
  </w:footnote>
  <w:footnote w:type="continuationSeparator" w:id="0">
    <w:p w14:paraId="59E0C5F9" w14:textId="77777777" w:rsidR="00EF2B4F" w:rsidRDefault="00EF2B4F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7B395" w14:textId="77777777" w:rsidR="00317647" w:rsidRDefault="003176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983F4" w14:textId="77777777" w:rsidR="00CA374A" w:rsidRDefault="00CA374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3FF19" w14:textId="77777777" w:rsidR="00317647" w:rsidRDefault="003176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0A10"/>
    <w:multiLevelType w:val="hybridMultilevel"/>
    <w:tmpl w:val="76BED4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9231E"/>
    <w:multiLevelType w:val="hybridMultilevel"/>
    <w:tmpl w:val="1F8EF230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34A6B"/>
    <w:multiLevelType w:val="hybridMultilevel"/>
    <w:tmpl w:val="5F1E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>
    <w:nsid w:val="14AB28E7"/>
    <w:multiLevelType w:val="hybridMultilevel"/>
    <w:tmpl w:val="E6E8D4C4"/>
    <w:lvl w:ilvl="0" w:tplc="5C7C75A0">
      <w:numFmt w:val="bullet"/>
      <w:lvlText w:val=""/>
      <w:lvlJc w:val="left"/>
      <w:pPr>
        <w:ind w:left="108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8">
    <w:nsid w:val="1CA5146B"/>
    <w:multiLevelType w:val="hybridMultilevel"/>
    <w:tmpl w:val="0A5E0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AA3C3E"/>
    <w:multiLevelType w:val="hybridMultilevel"/>
    <w:tmpl w:val="EC8C481C"/>
    <w:lvl w:ilvl="0" w:tplc="BCFCA8F6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71F08"/>
    <w:multiLevelType w:val="hybridMultilevel"/>
    <w:tmpl w:val="47DC49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5246B"/>
    <w:multiLevelType w:val="hybridMultilevel"/>
    <w:tmpl w:val="A8B6C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F4771"/>
    <w:multiLevelType w:val="hybridMultilevel"/>
    <w:tmpl w:val="FEB4D8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8">
    <w:nsid w:val="363D7D0F"/>
    <w:multiLevelType w:val="hybridMultilevel"/>
    <w:tmpl w:val="1332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B680F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2">
    <w:nsid w:val="5C63132E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4">
    <w:nsid w:val="648F1FEF"/>
    <w:multiLevelType w:val="hybridMultilevel"/>
    <w:tmpl w:val="B584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90E15"/>
    <w:multiLevelType w:val="hybridMultilevel"/>
    <w:tmpl w:val="65CCCE24"/>
    <w:lvl w:ilvl="0" w:tplc="F5AC642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B76A2"/>
    <w:multiLevelType w:val="hybridMultilevel"/>
    <w:tmpl w:val="F7B0DFB6"/>
    <w:lvl w:ilvl="0" w:tplc="38AA47A6">
      <w:numFmt w:val="bullet"/>
      <w:lvlText w:val="•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550A0"/>
    <w:multiLevelType w:val="hybridMultilevel"/>
    <w:tmpl w:val="B7B0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E1BC5"/>
    <w:multiLevelType w:val="hybridMultilevel"/>
    <w:tmpl w:val="78BE8094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0">
    <w:nsid w:val="758A7B92"/>
    <w:multiLevelType w:val="hybridMultilevel"/>
    <w:tmpl w:val="455E8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2">
    <w:nsid w:val="7BD20587"/>
    <w:multiLevelType w:val="hybridMultilevel"/>
    <w:tmpl w:val="2CD0B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2"/>
  </w:num>
  <w:num w:numId="5">
    <w:abstractNumId w:val="6"/>
  </w:num>
  <w:num w:numId="6">
    <w:abstractNumId w:val="17"/>
  </w:num>
  <w:num w:numId="7">
    <w:abstractNumId w:val="23"/>
  </w:num>
  <w:num w:numId="8">
    <w:abstractNumId w:val="31"/>
  </w:num>
  <w:num w:numId="9">
    <w:abstractNumId w:val="21"/>
  </w:num>
  <w:num w:numId="10">
    <w:abstractNumId w:val="4"/>
  </w:num>
  <w:num w:numId="11">
    <w:abstractNumId w:val="2"/>
  </w:num>
  <w:num w:numId="12">
    <w:abstractNumId w:val="19"/>
  </w:num>
  <w:num w:numId="13">
    <w:abstractNumId w:val="20"/>
  </w:num>
  <w:num w:numId="14">
    <w:abstractNumId w:val="22"/>
  </w:num>
  <w:num w:numId="15">
    <w:abstractNumId w:val="29"/>
  </w:num>
  <w:num w:numId="16">
    <w:abstractNumId w:val="1"/>
  </w:num>
  <w:num w:numId="17">
    <w:abstractNumId w:val="27"/>
  </w:num>
  <w:num w:numId="18">
    <w:abstractNumId w:val="11"/>
  </w:num>
  <w:num w:numId="19">
    <w:abstractNumId w:val="24"/>
  </w:num>
  <w:num w:numId="20">
    <w:abstractNumId w:val="28"/>
  </w:num>
  <w:num w:numId="21">
    <w:abstractNumId w:val="9"/>
  </w:num>
  <w:num w:numId="22">
    <w:abstractNumId w:val="8"/>
  </w:num>
  <w:num w:numId="23">
    <w:abstractNumId w:val="18"/>
  </w:num>
  <w:num w:numId="24">
    <w:abstractNumId w:val="16"/>
  </w:num>
  <w:num w:numId="25">
    <w:abstractNumId w:val="30"/>
  </w:num>
  <w:num w:numId="26">
    <w:abstractNumId w:val="0"/>
  </w:num>
  <w:num w:numId="27">
    <w:abstractNumId w:val="32"/>
  </w:num>
  <w:num w:numId="28">
    <w:abstractNumId w:val="14"/>
  </w:num>
  <w:num w:numId="29">
    <w:abstractNumId w:val="26"/>
  </w:num>
  <w:num w:numId="30">
    <w:abstractNumId w:val="13"/>
  </w:num>
  <w:num w:numId="31">
    <w:abstractNumId w:val="3"/>
  </w:num>
  <w:num w:numId="32">
    <w:abstractNumId w:val="25"/>
  </w:num>
  <w:num w:numId="3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FE1"/>
    <w:rsid w:val="0001489B"/>
    <w:rsid w:val="000215EA"/>
    <w:rsid w:val="000255CC"/>
    <w:rsid w:val="00026A7C"/>
    <w:rsid w:val="00027018"/>
    <w:rsid w:val="0002757E"/>
    <w:rsid w:val="00030F77"/>
    <w:rsid w:val="00031D10"/>
    <w:rsid w:val="000335AC"/>
    <w:rsid w:val="000359CD"/>
    <w:rsid w:val="0003739A"/>
    <w:rsid w:val="00037428"/>
    <w:rsid w:val="00041002"/>
    <w:rsid w:val="00041535"/>
    <w:rsid w:val="00041ECF"/>
    <w:rsid w:val="00046BE6"/>
    <w:rsid w:val="000508FE"/>
    <w:rsid w:val="0005184E"/>
    <w:rsid w:val="00053D00"/>
    <w:rsid w:val="00060635"/>
    <w:rsid w:val="000642CB"/>
    <w:rsid w:val="0006557E"/>
    <w:rsid w:val="00065E6A"/>
    <w:rsid w:val="00066A03"/>
    <w:rsid w:val="0006752C"/>
    <w:rsid w:val="00070249"/>
    <w:rsid w:val="000702FA"/>
    <w:rsid w:val="00071BD9"/>
    <w:rsid w:val="00071C2B"/>
    <w:rsid w:val="00071EBA"/>
    <w:rsid w:val="0007564F"/>
    <w:rsid w:val="000777D0"/>
    <w:rsid w:val="00081F64"/>
    <w:rsid w:val="00090E3B"/>
    <w:rsid w:val="00093246"/>
    <w:rsid w:val="0009544A"/>
    <w:rsid w:val="00095C9B"/>
    <w:rsid w:val="00095CEA"/>
    <w:rsid w:val="000A1398"/>
    <w:rsid w:val="000A189E"/>
    <w:rsid w:val="000A19AD"/>
    <w:rsid w:val="000A37D3"/>
    <w:rsid w:val="000A4F57"/>
    <w:rsid w:val="000B1B12"/>
    <w:rsid w:val="000B225B"/>
    <w:rsid w:val="000B392A"/>
    <w:rsid w:val="000B4D47"/>
    <w:rsid w:val="000C053C"/>
    <w:rsid w:val="000C4E2A"/>
    <w:rsid w:val="000D6218"/>
    <w:rsid w:val="000D7D86"/>
    <w:rsid w:val="000E11FD"/>
    <w:rsid w:val="000E2696"/>
    <w:rsid w:val="000E407B"/>
    <w:rsid w:val="000E4251"/>
    <w:rsid w:val="000E430C"/>
    <w:rsid w:val="000E45C8"/>
    <w:rsid w:val="000E596C"/>
    <w:rsid w:val="000E5CEB"/>
    <w:rsid w:val="000E5FA4"/>
    <w:rsid w:val="000E6EDA"/>
    <w:rsid w:val="000F2808"/>
    <w:rsid w:val="0010172D"/>
    <w:rsid w:val="001026C7"/>
    <w:rsid w:val="00106110"/>
    <w:rsid w:val="001072F9"/>
    <w:rsid w:val="001125D0"/>
    <w:rsid w:val="001125FB"/>
    <w:rsid w:val="00112B2A"/>
    <w:rsid w:val="00112C3F"/>
    <w:rsid w:val="001147D9"/>
    <w:rsid w:val="00116C0E"/>
    <w:rsid w:val="00123289"/>
    <w:rsid w:val="001235EC"/>
    <w:rsid w:val="00123F18"/>
    <w:rsid w:val="00125314"/>
    <w:rsid w:val="001307F3"/>
    <w:rsid w:val="00132ADF"/>
    <w:rsid w:val="001347CA"/>
    <w:rsid w:val="00143FC0"/>
    <w:rsid w:val="00145331"/>
    <w:rsid w:val="0014566C"/>
    <w:rsid w:val="001468DD"/>
    <w:rsid w:val="00156D98"/>
    <w:rsid w:val="00164325"/>
    <w:rsid w:val="001657E3"/>
    <w:rsid w:val="00174C9B"/>
    <w:rsid w:val="00176010"/>
    <w:rsid w:val="001763AE"/>
    <w:rsid w:val="0017715B"/>
    <w:rsid w:val="0017775E"/>
    <w:rsid w:val="00182E0B"/>
    <w:rsid w:val="001845BA"/>
    <w:rsid w:val="001930B1"/>
    <w:rsid w:val="0019479D"/>
    <w:rsid w:val="001A0C72"/>
    <w:rsid w:val="001A3CA6"/>
    <w:rsid w:val="001A4243"/>
    <w:rsid w:val="001A4316"/>
    <w:rsid w:val="001A730D"/>
    <w:rsid w:val="001B291E"/>
    <w:rsid w:val="001B69BC"/>
    <w:rsid w:val="001C50B1"/>
    <w:rsid w:val="001C60FD"/>
    <w:rsid w:val="001C6CEC"/>
    <w:rsid w:val="001D006C"/>
    <w:rsid w:val="001D22D3"/>
    <w:rsid w:val="001D29AA"/>
    <w:rsid w:val="001D3BBB"/>
    <w:rsid w:val="001D404B"/>
    <w:rsid w:val="001D4174"/>
    <w:rsid w:val="001E1AEF"/>
    <w:rsid w:val="001E2286"/>
    <w:rsid w:val="001E53B4"/>
    <w:rsid w:val="001E6FB3"/>
    <w:rsid w:val="001E78D0"/>
    <w:rsid w:val="001F7A70"/>
    <w:rsid w:val="00200D93"/>
    <w:rsid w:val="00203978"/>
    <w:rsid w:val="00206B3E"/>
    <w:rsid w:val="00215EEA"/>
    <w:rsid w:val="0022088A"/>
    <w:rsid w:val="00222ABF"/>
    <w:rsid w:val="00224D6A"/>
    <w:rsid w:val="0023016E"/>
    <w:rsid w:val="00230B82"/>
    <w:rsid w:val="0023396A"/>
    <w:rsid w:val="00234CCE"/>
    <w:rsid w:val="00243BA7"/>
    <w:rsid w:val="00244E69"/>
    <w:rsid w:val="002528E0"/>
    <w:rsid w:val="002547CD"/>
    <w:rsid w:val="002553B2"/>
    <w:rsid w:val="00256081"/>
    <w:rsid w:val="00256A03"/>
    <w:rsid w:val="002613DA"/>
    <w:rsid w:val="0026199A"/>
    <w:rsid w:val="00265DEB"/>
    <w:rsid w:val="0026656F"/>
    <w:rsid w:val="002720D8"/>
    <w:rsid w:val="002747F7"/>
    <w:rsid w:val="0027596C"/>
    <w:rsid w:val="0028002A"/>
    <w:rsid w:val="00280A42"/>
    <w:rsid w:val="00280E7F"/>
    <w:rsid w:val="002828D3"/>
    <w:rsid w:val="00283513"/>
    <w:rsid w:val="0028374B"/>
    <w:rsid w:val="00283C51"/>
    <w:rsid w:val="0028457B"/>
    <w:rsid w:val="0028589C"/>
    <w:rsid w:val="00287021"/>
    <w:rsid w:val="002876DB"/>
    <w:rsid w:val="00293C64"/>
    <w:rsid w:val="002947E9"/>
    <w:rsid w:val="002A0382"/>
    <w:rsid w:val="002A14E0"/>
    <w:rsid w:val="002A2C15"/>
    <w:rsid w:val="002A49DB"/>
    <w:rsid w:val="002A5B0E"/>
    <w:rsid w:val="002B0437"/>
    <w:rsid w:val="002B1E38"/>
    <w:rsid w:val="002B1F38"/>
    <w:rsid w:val="002B39ED"/>
    <w:rsid w:val="002B6AEB"/>
    <w:rsid w:val="002B6C9E"/>
    <w:rsid w:val="002B74FD"/>
    <w:rsid w:val="002C1173"/>
    <w:rsid w:val="002C13D9"/>
    <w:rsid w:val="002C6B22"/>
    <w:rsid w:val="002D117C"/>
    <w:rsid w:val="002D24C7"/>
    <w:rsid w:val="002E06B6"/>
    <w:rsid w:val="002E16B7"/>
    <w:rsid w:val="002E7A0D"/>
    <w:rsid w:val="002F0164"/>
    <w:rsid w:val="002F1CE7"/>
    <w:rsid w:val="002F403B"/>
    <w:rsid w:val="00302269"/>
    <w:rsid w:val="003030D5"/>
    <w:rsid w:val="00306B04"/>
    <w:rsid w:val="00316222"/>
    <w:rsid w:val="00317647"/>
    <w:rsid w:val="003178A2"/>
    <w:rsid w:val="00320B09"/>
    <w:rsid w:val="00321D47"/>
    <w:rsid w:val="0032348D"/>
    <w:rsid w:val="003252BF"/>
    <w:rsid w:val="00325300"/>
    <w:rsid w:val="003304B6"/>
    <w:rsid w:val="00331576"/>
    <w:rsid w:val="00332BE6"/>
    <w:rsid w:val="00332D8B"/>
    <w:rsid w:val="00333F1C"/>
    <w:rsid w:val="003358F1"/>
    <w:rsid w:val="003368D1"/>
    <w:rsid w:val="0034297A"/>
    <w:rsid w:val="003557C6"/>
    <w:rsid w:val="0036010A"/>
    <w:rsid w:val="00362869"/>
    <w:rsid w:val="00364F4E"/>
    <w:rsid w:val="00365D78"/>
    <w:rsid w:val="00377291"/>
    <w:rsid w:val="00380C05"/>
    <w:rsid w:val="00384787"/>
    <w:rsid w:val="00387B8D"/>
    <w:rsid w:val="00396ADA"/>
    <w:rsid w:val="00397D2B"/>
    <w:rsid w:val="003A25D7"/>
    <w:rsid w:val="003A34C0"/>
    <w:rsid w:val="003B0501"/>
    <w:rsid w:val="003B1205"/>
    <w:rsid w:val="003B3609"/>
    <w:rsid w:val="003B7201"/>
    <w:rsid w:val="003C30DB"/>
    <w:rsid w:val="003C5365"/>
    <w:rsid w:val="003C64DB"/>
    <w:rsid w:val="003C7CEA"/>
    <w:rsid w:val="003D03E7"/>
    <w:rsid w:val="003D2669"/>
    <w:rsid w:val="003D30DB"/>
    <w:rsid w:val="003D3725"/>
    <w:rsid w:val="003D493B"/>
    <w:rsid w:val="003D6AE9"/>
    <w:rsid w:val="003E28B6"/>
    <w:rsid w:val="003E6296"/>
    <w:rsid w:val="003F0EE5"/>
    <w:rsid w:val="003F23E8"/>
    <w:rsid w:val="003F41A1"/>
    <w:rsid w:val="003F5D12"/>
    <w:rsid w:val="003F61CF"/>
    <w:rsid w:val="003F701C"/>
    <w:rsid w:val="00401ACF"/>
    <w:rsid w:val="00410253"/>
    <w:rsid w:val="00416337"/>
    <w:rsid w:val="00416B00"/>
    <w:rsid w:val="004202DD"/>
    <w:rsid w:val="00422217"/>
    <w:rsid w:val="0042359F"/>
    <w:rsid w:val="004260C3"/>
    <w:rsid w:val="00430657"/>
    <w:rsid w:val="00430770"/>
    <w:rsid w:val="00430C23"/>
    <w:rsid w:val="00431DFD"/>
    <w:rsid w:val="004330C8"/>
    <w:rsid w:val="0043374F"/>
    <w:rsid w:val="0043631C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6401"/>
    <w:rsid w:val="004601AE"/>
    <w:rsid w:val="00461174"/>
    <w:rsid w:val="00461E89"/>
    <w:rsid w:val="0046302C"/>
    <w:rsid w:val="00463489"/>
    <w:rsid w:val="00464803"/>
    <w:rsid w:val="004734B6"/>
    <w:rsid w:val="00474ADB"/>
    <w:rsid w:val="004771E4"/>
    <w:rsid w:val="00480F25"/>
    <w:rsid w:val="00482C96"/>
    <w:rsid w:val="0048356B"/>
    <w:rsid w:val="004868FE"/>
    <w:rsid w:val="00491B3B"/>
    <w:rsid w:val="00491FD8"/>
    <w:rsid w:val="00497FA8"/>
    <w:rsid w:val="004A28C8"/>
    <w:rsid w:val="004A2B4B"/>
    <w:rsid w:val="004A55E3"/>
    <w:rsid w:val="004A6BB4"/>
    <w:rsid w:val="004A718D"/>
    <w:rsid w:val="004B0E5A"/>
    <w:rsid w:val="004B2103"/>
    <w:rsid w:val="004B51B6"/>
    <w:rsid w:val="004B56F5"/>
    <w:rsid w:val="004B7E8D"/>
    <w:rsid w:val="004C06C0"/>
    <w:rsid w:val="004C1129"/>
    <w:rsid w:val="004C3C1A"/>
    <w:rsid w:val="004C4509"/>
    <w:rsid w:val="004C5EC2"/>
    <w:rsid w:val="004C7F6C"/>
    <w:rsid w:val="004D0B2F"/>
    <w:rsid w:val="004D4543"/>
    <w:rsid w:val="004D75F7"/>
    <w:rsid w:val="004E2713"/>
    <w:rsid w:val="004E3647"/>
    <w:rsid w:val="004E67DF"/>
    <w:rsid w:val="004E775D"/>
    <w:rsid w:val="004F45AF"/>
    <w:rsid w:val="004F75D6"/>
    <w:rsid w:val="005018E6"/>
    <w:rsid w:val="00502257"/>
    <w:rsid w:val="0050371E"/>
    <w:rsid w:val="0051047E"/>
    <w:rsid w:val="00520217"/>
    <w:rsid w:val="00523831"/>
    <w:rsid w:val="00523FD2"/>
    <w:rsid w:val="00524577"/>
    <w:rsid w:val="00524A55"/>
    <w:rsid w:val="005275AE"/>
    <w:rsid w:val="00531757"/>
    <w:rsid w:val="00531C6F"/>
    <w:rsid w:val="00531CB7"/>
    <w:rsid w:val="00532FE6"/>
    <w:rsid w:val="00542921"/>
    <w:rsid w:val="00546336"/>
    <w:rsid w:val="00547C68"/>
    <w:rsid w:val="00550502"/>
    <w:rsid w:val="00555EDF"/>
    <w:rsid w:val="0056024A"/>
    <w:rsid w:val="00562791"/>
    <w:rsid w:val="00564021"/>
    <w:rsid w:val="00564984"/>
    <w:rsid w:val="00564DF0"/>
    <w:rsid w:val="00567A2F"/>
    <w:rsid w:val="00570C99"/>
    <w:rsid w:val="005712D8"/>
    <w:rsid w:val="00571B92"/>
    <w:rsid w:val="00576FA7"/>
    <w:rsid w:val="0058054F"/>
    <w:rsid w:val="00580EF6"/>
    <w:rsid w:val="00584C63"/>
    <w:rsid w:val="00587D1F"/>
    <w:rsid w:val="00594C8E"/>
    <w:rsid w:val="00596815"/>
    <w:rsid w:val="005A1735"/>
    <w:rsid w:val="005A2061"/>
    <w:rsid w:val="005A3A79"/>
    <w:rsid w:val="005B03A2"/>
    <w:rsid w:val="005B09E3"/>
    <w:rsid w:val="005B2573"/>
    <w:rsid w:val="005B3CFF"/>
    <w:rsid w:val="005B5307"/>
    <w:rsid w:val="005B634B"/>
    <w:rsid w:val="005C3655"/>
    <w:rsid w:val="005D0949"/>
    <w:rsid w:val="005D4088"/>
    <w:rsid w:val="005E3320"/>
    <w:rsid w:val="005E63CC"/>
    <w:rsid w:val="005E7FA4"/>
    <w:rsid w:val="005F08FC"/>
    <w:rsid w:val="005F1EBD"/>
    <w:rsid w:val="005F3D28"/>
    <w:rsid w:val="005F458A"/>
    <w:rsid w:val="005F480B"/>
    <w:rsid w:val="005F6C71"/>
    <w:rsid w:val="005F7B13"/>
    <w:rsid w:val="006051A3"/>
    <w:rsid w:val="00606DDC"/>
    <w:rsid w:val="00610DB4"/>
    <w:rsid w:val="00610FA9"/>
    <w:rsid w:val="00611BC5"/>
    <w:rsid w:val="00615806"/>
    <w:rsid w:val="00617C8A"/>
    <w:rsid w:val="00621321"/>
    <w:rsid w:val="006224B1"/>
    <w:rsid w:val="0062431D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2306"/>
    <w:rsid w:val="006435A6"/>
    <w:rsid w:val="00647AE3"/>
    <w:rsid w:val="0065181D"/>
    <w:rsid w:val="0065555C"/>
    <w:rsid w:val="00661C66"/>
    <w:rsid w:val="00665AD8"/>
    <w:rsid w:val="00667C39"/>
    <w:rsid w:val="0067164A"/>
    <w:rsid w:val="00673E1E"/>
    <w:rsid w:val="00676888"/>
    <w:rsid w:val="00680941"/>
    <w:rsid w:val="00681CDD"/>
    <w:rsid w:val="006821D4"/>
    <w:rsid w:val="00690810"/>
    <w:rsid w:val="00691842"/>
    <w:rsid w:val="00694B36"/>
    <w:rsid w:val="00696E0C"/>
    <w:rsid w:val="006A1870"/>
    <w:rsid w:val="006A1F05"/>
    <w:rsid w:val="006A2984"/>
    <w:rsid w:val="006A2E08"/>
    <w:rsid w:val="006A434A"/>
    <w:rsid w:val="006A6C96"/>
    <w:rsid w:val="006B007E"/>
    <w:rsid w:val="006B2BC8"/>
    <w:rsid w:val="006B3548"/>
    <w:rsid w:val="006B4295"/>
    <w:rsid w:val="006B5BE9"/>
    <w:rsid w:val="006B6627"/>
    <w:rsid w:val="006C088A"/>
    <w:rsid w:val="006C1541"/>
    <w:rsid w:val="006C1957"/>
    <w:rsid w:val="006C4428"/>
    <w:rsid w:val="006C713E"/>
    <w:rsid w:val="006D02CF"/>
    <w:rsid w:val="006D3365"/>
    <w:rsid w:val="006D7F61"/>
    <w:rsid w:val="006E7051"/>
    <w:rsid w:val="006F7E66"/>
    <w:rsid w:val="00703D61"/>
    <w:rsid w:val="00704367"/>
    <w:rsid w:val="0070525D"/>
    <w:rsid w:val="00706207"/>
    <w:rsid w:val="00710F71"/>
    <w:rsid w:val="007125B5"/>
    <w:rsid w:val="007133CA"/>
    <w:rsid w:val="00713ED9"/>
    <w:rsid w:val="00715A6C"/>
    <w:rsid w:val="0071776C"/>
    <w:rsid w:val="00717A32"/>
    <w:rsid w:val="0072189F"/>
    <w:rsid w:val="00723799"/>
    <w:rsid w:val="007272F0"/>
    <w:rsid w:val="0072738D"/>
    <w:rsid w:val="00727A5D"/>
    <w:rsid w:val="0073163E"/>
    <w:rsid w:val="00735E41"/>
    <w:rsid w:val="00736801"/>
    <w:rsid w:val="00740EB5"/>
    <w:rsid w:val="00741D67"/>
    <w:rsid w:val="00743D7A"/>
    <w:rsid w:val="00747BB2"/>
    <w:rsid w:val="007510D9"/>
    <w:rsid w:val="00751815"/>
    <w:rsid w:val="00752C81"/>
    <w:rsid w:val="00774FA7"/>
    <w:rsid w:val="00775283"/>
    <w:rsid w:val="00784E9B"/>
    <w:rsid w:val="00786D3E"/>
    <w:rsid w:val="00792466"/>
    <w:rsid w:val="00792BB2"/>
    <w:rsid w:val="00795907"/>
    <w:rsid w:val="007A02D4"/>
    <w:rsid w:val="007A0C97"/>
    <w:rsid w:val="007A1CC8"/>
    <w:rsid w:val="007A28A6"/>
    <w:rsid w:val="007A3434"/>
    <w:rsid w:val="007A4110"/>
    <w:rsid w:val="007B08B5"/>
    <w:rsid w:val="007B0CB8"/>
    <w:rsid w:val="007B0E64"/>
    <w:rsid w:val="007B166D"/>
    <w:rsid w:val="007B3122"/>
    <w:rsid w:val="007B7C35"/>
    <w:rsid w:val="007C0115"/>
    <w:rsid w:val="007C322B"/>
    <w:rsid w:val="007C42FA"/>
    <w:rsid w:val="007C63C2"/>
    <w:rsid w:val="007E0D5B"/>
    <w:rsid w:val="007E25F3"/>
    <w:rsid w:val="007E31B0"/>
    <w:rsid w:val="007E6B58"/>
    <w:rsid w:val="007E7AED"/>
    <w:rsid w:val="007F188F"/>
    <w:rsid w:val="007F1AB4"/>
    <w:rsid w:val="007F6DFB"/>
    <w:rsid w:val="008003F5"/>
    <w:rsid w:val="0080425C"/>
    <w:rsid w:val="00807F7F"/>
    <w:rsid w:val="008106DA"/>
    <w:rsid w:val="00813FDD"/>
    <w:rsid w:val="0081542F"/>
    <w:rsid w:val="00816C7A"/>
    <w:rsid w:val="00823255"/>
    <w:rsid w:val="00823BE3"/>
    <w:rsid w:val="008268B9"/>
    <w:rsid w:val="00826A04"/>
    <w:rsid w:val="0082711C"/>
    <w:rsid w:val="00831795"/>
    <w:rsid w:val="00833D80"/>
    <w:rsid w:val="008415E8"/>
    <w:rsid w:val="00844DAB"/>
    <w:rsid w:val="00846BB7"/>
    <w:rsid w:val="00847587"/>
    <w:rsid w:val="00853423"/>
    <w:rsid w:val="00857216"/>
    <w:rsid w:val="00857767"/>
    <w:rsid w:val="00861AB5"/>
    <w:rsid w:val="00862CE8"/>
    <w:rsid w:val="0086320F"/>
    <w:rsid w:val="00863336"/>
    <w:rsid w:val="00865310"/>
    <w:rsid w:val="008655E6"/>
    <w:rsid w:val="00871DB4"/>
    <w:rsid w:val="00876139"/>
    <w:rsid w:val="00876987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B1CA5"/>
    <w:rsid w:val="008C0DE2"/>
    <w:rsid w:val="008C23D3"/>
    <w:rsid w:val="008D321E"/>
    <w:rsid w:val="008D3318"/>
    <w:rsid w:val="008D4AD9"/>
    <w:rsid w:val="008D7422"/>
    <w:rsid w:val="008E22E0"/>
    <w:rsid w:val="008E3193"/>
    <w:rsid w:val="008E4139"/>
    <w:rsid w:val="008F2521"/>
    <w:rsid w:val="008F2C2B"/>
    <w:rsid w:val="008F3361"/>
    <w:rsid w:val="008F3637"/>
    <w:rsid w:val="008F6212"/>
    <w:rsid w:val="008F62F9"/>
    <w:rsid w:val="008F6CD6"/>
    <w:rsid w:val="00900DC0"/>
    <w:rsid w:val="009022BF"/>
    <w:rsid w:val="009036C3"/>
    <w:rsid w:val="0090603E"/>
    <w:rsid w:val="00907437"/>
    <w:rsid w:val="00907BB1"/>
    <w:rsid w:val="009158B0"/>
    <w:rsid w:val="00915F75"/>
    <w:rsid w:val="00917D17"/>
    <w:rsid w:val="009226E9"/>
    <w:rsid w:val="009239E7"/>
    <w:rsid w:val="00923AF0"/>
    <w:rsid w:val="00924F19"/>
    <w:rsid w:val="00927511"/>
    <w:rsid w:val="00931516"/>
    <w:rsid w:val="0093184A"/>
    <w:rsid w:val="009339B0"/>
    <w:rsid w:val="00941CB9"/>
    <w:rsid w:val="00942D7E"/>
    <w:rsid w:val="00946968"/>
    <w:rsid w:val="009523AA"/>
    <w:rsid w:val="00956881"/>
    <w:rsid w:val="00961A56"/>
    <w:rsid w:val="009645C9"/>
    <w:rsid w:val="009700B1"/>
    <w:rsid w:val="0097302E"/>
    <w:rsid w:val="0097419A"/>
    <w:rsid w:val="00976163"/>
    <w:rsid w:val="00976801"/>
    <w:rsid w:val="00977FB7"/>
    <w:rsid w:val="00986808"/>
    <w:rsid w:val="009871E6"/>
    <w:rsid w:val="009A10AE"/>
    <w:rsid w:val="009A4AF0"/>
    <w:rsid w:val="009A5CA0"/>
    <w:rsid w:val="009B0A62"/>
    <w:rsid w:val="009B2043"/>
    <w:rsid w:val="009B2159"/>
    <w:rsid w:val="009B2CAC"/>
    <w:rsid w:val="009B5075"/>
    <w:rsid w:val="009B79C3"/>
    <w:rsid w:val="009C1576"/>
    <w:rsid w:val="009C3105"/>
    <w:rsid w:val="009C38BE"/>
    <w:rsid w:val="009C40A2"/>
    <w:rsid w:val="009C4F55"/>
    <w:rsid w:val="009C5C4D"/>
    <w:rsid w:val="009C76A1"/>
    <w:rsid w:val="009D0602"/>
    <w:rsid w:val="009D541C"/>
    <w:rsid w:val="009D5572"/>
    <w:rsid w:val="009E359D"/>
    <w:rsid w:val="009E4138"/>
    <w:rsid w:val="009F0E03"/>
    <w:rsid w:val="009F2BEB"/>
    <w:rsid w:val="009F3F2E"/>
    <w:rsid w:val="009F45BA"/>
    <w:rsid w:val="009F5A51"/>
    <w:rsid w:val="009F6242"/>
    <w:rsid w:val="009F709F"/>
    <w:rsid w:val="00A04818"/>
    <w:rsid w:val="00A04CE1"/>
    <w:rsid w:val="00A0592E"/>
    <w:rsid w:val="00A129DD"/>
    <w:rsid w:val="00A230D0"/>
    <w:rsid w:val="00A27579"/>
    <w:rsid w:val="00A3699D"/>
    <w:rsid w:val="00A3710B"/>
    <w:rsid w:val="00A40C4C"/>
    <w:rsid w:val="00A414C3"/>
    <w:rsid w:val="00A420F0"/>
    <w:rsid w:val="00A42489"/>
    <w:rsid w:val="00A43297"/>
    <w:rsid w:val="00A43AF7"/>
    <w:rsid w:val="00A43EBF"/>
    <w:rsid w:val="00A464B1"/>
    <w:rsid w:val="00A507D2"/>
    <w:rsid w:val="00A53741"/>
    <w:rsid w:val="00A53E3A"/>
    <w:rsid w:val="00A55DAF"/>
    <w:rsid w:val="00A57CCF"/>
    <w:rsid w:val="00A57D6A"/>
    <w:rsid w:val="00A70C5D"/>
    <w:rsid w:val="00A732A3"/>
    <w:rsid w:val="00A75E3E"/>
    <w:rsid w:val="00A76875"/>
    <w:rsid w:val="00A77114"/>
    <w:rsid w:val="00A778FB"/>
    <w:rsid w:val="00A80C74"/>
    <w:rsid w:val="00A81437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E8"/>
    <w:rsid w:val="00AB1DEB"/>
    <w:rsid w:val="00AB45C9"/>
    <w:rsid w:val="00AB4A13"/>
    <w:rsid w:val="00AB5A76"/>
    <w:rsid w:val="00AB696A"/>
    <w:rsid w:val="00AC095C"/>
    <w:rsid w:val="00AC3249"/>
    <w:rsid w:val="00AC33B4"/>
    <w:rsid w:val="00AC57C7"/>
    <w:rsid w:val="00AC58D4"/>
    <w:rsid w:val="00AC7752"/>
    <w:rsid w:val="00AD101F"/>
    <w:rsid w:val="00AD1B09"/>
    <w:rsid w:val="00AD41E4"/>
    <w:rsid w:val="00AD60FB"/>
    <w:rsid w:val="00AE1A1F"/>
    <w:rsid w:val="00AE425B"/>
    <w:rsid w:val="00AE4A22"/>
    <w:rsid w:val="00AE4F84"/>
    <w:rsid w:val="00AE6B44"/>
    <w:rsid w:val="00AE6EDD"/>
    <w:rsid w:val="00AF0E71"/>
    <w:rsid w:val="00AF4CA6"/>
    <w:rsid w:val="00AF57C6"/>
    <w:rsid w:val="00AF5FA2"/>
    <w:rsid w:val="00AF76B2"/>
    <w:rsid w:val="00B03115"/>
    <w:rsid w:val="00B06AF6"/>
    <w:rsid w:val="00B071EC"/>
    <w:rsid w:val="00B12159"/>
    <w:rsid w:val="00B15F1F"/>
    <w:rsid w:val="00B17CED"/>
    <w:rsid w:val="00B22936"/>
    <w:rsid w:val="00B22979"/>
    <w:rsid w:val="00B23DEB"/>
    <w:rsid w:val="00B2547E"/>
    <w:rsid w:val="00B302B0"/>
    <w:rsid w:val="00B337B7"/>
    <w:rsid w:val="00B33A33"/>
    <w:rsid w:val="00B3478E"/>
    <w:rsid w:val="00B358DC"/>
    <w:rsid w:val="00B37E9C"/>
    <w:rsid w:val="00B4377C"/>
    <w:rsid w:val="00B44213"/>
    <w:rsid w:val="00B45AD7"/>
    <w:rsid w:val="00B55554"/>
    <w:rsid w:val="00B55CE5"/>
    <w:rsid w:val="00B55D85"/>
    <w:rsid w:val="00B565FB"/>
    <w:rsid w:val="00B573BE"/>
    <w:rsid w:val="00B6320A"/>
    <w:rsid w:val="00B65B98"/>
    <w:rsid w:val="00B66448"/>
    <w:rsid w:val="00B673E5"/>
    <w:rsid w:val="00B67971"/>
    <w:rsid w:val="00B70CCB"/>
    <w:rsid w:val="00B7160E"/>
    <w:rsid w:val="00B71759"/>
    <w:rsid w:val="00B73093"/>
    <w:rsid w:val="00B73DFF"/>
    <w:rsid w:val="00B83D5B"/>
    <w:rsid w:val="00B85C6C"/>
    <w:rsid w:val="00B924A4"/>
    <w:rsid w:val="00B95D55"/>
    <w:rsid w:val="00BA0FC4"/>
    <w:rsid w:val="00BA4C61"/>
    <w:rsid w:val="00BA7095"/>
    <w:rsid w:val="00BA74F0"/>
    <w:rsid w:val="00BB02BC"/>
    <w:rsid w:val="00BB3EB6"/>
    <w:rsid w:val="00BB5821"/>
    <w:rsid w:val="00BB6316"/>
    <w:rsid w:val="00BC3F2A"/>
    <w:rsid w:val="00BD2946"/>
    <w:rsid w:val="00BD3607"/>
    <w:rsid w:val="00BD6302"/>
    <w:rsid w:val="00BD6858"/>
    <w:rsid w:val="00BD7966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04D74"/>
    <w:rsid w:val="00C21D3E"/>
    <w:rsid w:val="00C2259D"/>
    <w:rsid w:val="00C31176"/>
    <w:rsid w:val="00C31791"/>
    <w:rsid w:val="00C33ACF"/>
    <w:rsid w:val="00C34B88"/>
    <w:rsid w:val="00C35B3E"/>
    <w:rsid w:val="00C409F9"/>
    <w:rsid w:val="00C42AD7"/>
    <w:rsid w:val="00C42C6F"/>
    <w:rsid w:val="00C442F4"/>
    <w:rsid w:val="00C46EE1"/>
    <w:rsid w:val="00C475A5"/>
    <w:rsid w:val="00C478C3"/>
    <w:rsid w:val="00C55C3F"/>
    <w:rsid w:val="00C56CAE"/>
    <w:rsid w:val="00C57691"/>
    <w:rsid w:val="00C64833"/>
    <w:rsid w:val="00C64929"/>
    <w:rsid w:val="00C8211C"/>
    <w:rsid w:val="00C858AA"/>
    <w:rsid w:val="00C9061A"/>
    <w:rsid w:val="00CA374A"/>
    <w:rsid w:val="00CB2CFF"/>
    <w:rsid w:val="00CC02FA"/>
    <w:rsid w:val="00CC1BA6"/>
    <w:rsid w:val="00CC45E9"/>
    <w:rsid w:val="00CC6732"/>
    <w:rsid w:val="00CC68F7"/>
    <w:rsid w:val="00CC72D3"/>
    <w:rsid w:val="00CD4441"/>
    <w:rsid w:val="00CD48CB"/>
    <w:rsid w:val="00CD4ADA"/>
    <w:rsid w:val="00CD5214"/>
    <w:rsid w:val="00CD5F12"/>
    <w:rsid w:val="00CD79F7"/>
    <w:rsid w:val="00CE2651"/>
    <w:rsid w:val="00CE3E8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461E"/>
    <w:rsid w:val="00D179E6"/>
    <w:rsid w:val="00D21020"/>
    <w:rsid w:val="00D2257C"/>
    <w:rsid w:val="00D2263F"/>
    <w:rsid w:val="00D237AC"/>
    <w:rsid w:val="00D2571E"/>
    <w:rsid w:val="00D2587E"/>
    <w:rsid w:val="00D26460"/>
    <w:rsid w:val="00D3166E"/>
    <w:rsid w:val="00D31CA0"/>
    <w:rsid w:val="00D3344E"/>
    <w:rsid w:val="00D35A8D"/>
    <w:rsid w:val="00D3636E"/>
    <w:rsid w:val="00D4164F"/>
    <w:rsid w:val="00D46E7D"/>
    <w:rsid w:val="00D558CA"/>
    <w:rsid w:val="00D55C29"/>
    <w:rsid w:val="00D61051"/>
    <w:rsid w:val="00D676FD"/>
    <w:rsid w:val="00D67B3F"/>
    <w:rsid w:val="00D72820"/>
    <w:rsid w:val="00D7670A"/>
    <w:rsid w:val="00D77040"/>
    <w:rsid w:val="00D80737"/>
    <w:rsid w:val="00D818E2"/>
    <w:rsid w:val="00D81D3A"/>
    <w:rsid w:val="00D822B0"/>
    <w:rsid w:val="00D8260B"/>
    <w:rsid w:val="00D902F6"/>
    <w:rsid w:val="00D9156F"/>
    <w:rsid w:val="00D927BA"/>
    <w:rsid w:val="00D92CB2"/>
    <w:rsid w:val="00D92FB9"/>
    <w:rsid w:val="00D9517D"/>
    <w:rsid w:val="00DA76FB"/>
    <w:rsid w:val="00DB09AD"/>
    <w:rsid w:val="00DB668A"/>
    <w:rsid w:val="00DC3A34"/>
    <w:rsid w:val="00DC6159"/>
    <w:rsid w:val="00DC6B1A"/>
    <w:rsid w:val="00DE27DD"/>
    <w:rsid w:val="00DE44A5"/>
    <w:rsid w:val="00DE655F"/>
    <w:rsid w:val="00DE6A81"/>
    <w:rsid w:val="00DE6B9A"/>
    <w:rsid w:val="00DF1ABF"/>
    <w:rsid w:val="00DF2E37"/>
    <w:rsid w:val="00DF2F71"/>
    <w:rsid w:val="00DF543A"/>
    <w:rsid w:val="00DF58DB"/>
    <w:rsid w:val="00DF67A7"/>
    <w:rsid w:val="00E04679"/>
    <w:rsid w:val="00E04D64"/>
    <w:rsid w:val="00E10D08"/>
    <w:rsid w:val="00E12935"/>
    <w:rsid w:val="00E15AC8"/>
    <w:rsid w:val="00E2289A"/>
    <w:rsid w:val="00E232E2"/>
    <w:rsid w:val="00E2605E"/>
    <w:rsid w:val="00E26BE3"/>
    <w:rsid w:val="00E26C9A"/>
    <w:rsid w:val="00E30783"/>
    <w:rsid w:val="00E32D7B"/>
    <w:rsid w:val="00E34107"/>
    <w:rsid w:val="00E35874"/>
    <w:rsid w:val="00E366D7"/>
    <w:rsid w:val="00E41B81"/>
    <w:rsid w:val="00E43D23"/>
    <w:rsid w:val="00E4471C"/>
    <w:rsid w:val="00E47DB2"/>
    <w:rsid w:val="00E5032A"/>
    <w:rsid w:val="00E53270"/>
    <w:rsid w:val="00E53EA1"/>
    <w:rsid w:val="00E61CC7"/>
    <w:rsid w:val="00E6243C"/>
    <w:rsid w:val="00E62EBD"/>
    <w:rsid w:val="00E65899"/>
    <w:rsid w:val="00E65C08"/>
    <w:rsid w:val="00E66D11"/>
    <w:rsid w:val="00E73AC5"/>
    <w:rsid w:val="00E75DD5"/>
    <w:rsid w:val="00E75EDC"/>
    <w:rsid w:val="00E76873"/>
    <w:rsid w:val="00E77D39"/>
    <w:rsid w:val="00E90D66"/>
    <w:rsid w:val="00E94C0D"/>
    <w:rsid w:val="00EA02E4"/>
    <w:rsid w:val="00EA0381"/>
    <w:rsid w:val="00EA0DE9"/>
    <w:rsid w:val="00EA4D3C"/>
    <w:rsid w:val="00EA6023"/>
    <w:rsid w:val="00EA701D"/>
    <w:rsid w:val="00EA7F39"/>
    <w:rsid w:val="00EB0FFF"/>
    <w:rsid w:val="00EB2DD4"/>
    <w:rsid w:val="00EC7296"/>
    <w:rsid w:val="00ED19B0"/>
    <w:rsid w:val="00EE6520"/>
    <w:rsid w:val="00EE7FE9"/>
    <w:rsid w:val="00EF2790"/>
    <w:rsid w:val="00EF2B4F"/>
    <w:rsid w:val="00EF702C"/>
    <w:rsid w:val="00EF743F"/>
    <w:rsid w:val="00F0164C"/>
    <w:rsid w:val="00F02932"/>
    <w:rsid w:val="00F14FF6"/>
    <w:rsid w:val="00F1579A"/>
    <w:rsid w:val="00F21180"/>
    <w:rsid w:val="00F247C6"/>
    <w:rsid w:val="00F305C2"/>
    <w:rsid w:val="00F327D6"/>
    <w:rsid w:val="00F35010"/>
    <w:rsid w:val="00F36F1A"/>
    <w:rsid w:val="00F408C9"/>
    <w:rsid w:val="00F43FB7"/>
    <w:rsid w:val="00F5038E"/>
    <w:rsid w:val="00F51A42"/>
    <w:rsid w:val="00F53598"/>
    <w:rsid w:val="00F545A4"/>
    <w:rsid w:val="00F56D6B"/>
    <w:rsid w:val="00F61082"/>
    <w:rsid w:val="00F62F33"/>
    <w:rsid w:val="00F65749"/>
    <w:rsid w:val="00F712C1"/>
    <w:rsid w:val="00F75354"/>
    <w:rsid w:val="00F763A4"/>
    <w:rsid w:val="00F820B7"/>
    <w:rsid w:val="00F849BA"/>
    <w:rsid w:val="00F85C3F"/>
    <w:rsid w:val="00F90505"/>
    <w:rsid w:val="00F94AB6"/>
    <w:rsid w:val="00F967E1"/>
    <w:rsid w:val="00FA0CC0"/>
    <w:rsid w:val="00FA14C0"/>
    <w:rsid w:val="00FA1AEC"/>
    <w:rsid w:val="00FA309A"/>
    <w:rsid w:val="00FA4CA5"/>
    <w:rsid w:val="00FB39C6"/>
    <w:rsid w:val="00FB551B"/>
    <w:rsid w:val="00FB6477"/>
    <w:rsid w:val="00FC129E"/>
    <w:rsid w:val="00FC3D28"/>
    <w:rsid w:val="00FC4A73"/>
    <w:rsid w:val="00FC6D44"/>
    <w:rsid w:val="00FD18F5"/>
    <w:rsid w:val="00FD231E"/>
    <w:rsid w:val="00FD5554"/>
    <w:rsid w:val="00FD5714"/>
    <w:rsid w:val="00FD61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C12BB"/>
  <w15:docId w15:val="{0D11854A-9ECC-435F-8C67-304491DF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D4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53741"/>
    <w:pPr>
      <w:numPr>
        <w:numId w:val="21"/>
      </w:numPr>
      <w:bidi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A53741"/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706207"/>
    <w:pPr>
      <w:bidi/>
      <w:jc w:val="both"/>
    </w:pPr>
    <w:rPr>
      <w:rFonts w:ascii="Times New Roman" w:hAnsi="Times New Roman" w:cs="B Nazanin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324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293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501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98E9-01F4-490B-A444-10687D64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رشته را درج نمایید</vt:lpstr>
    </vt:vector>
  </TitlesOfParts>
  <Company/>
  <LinksUpToDate>false</LinksUpToDate>
  <CharactersWithSpaces>3513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رشته را درج نمایید</dc:title>
  <dc:subject>مقطع را درج نمایید</dc:subject>
  <dc:creator>Hadi Rohani</dc:creator>
  <cp:lastModifiedBy>31206 آزاده يزداني فرد</cp:lastModifiedBy>
  <cp:revision>2</cp:revision>
  <cp:lastPrinted>2016-10-29T04:16:00Z</cp:lastPrinted>
  <dcterms:created xsi:type="dcterms:W3CDTF">2024-03-13T05:38:00Z</dcterms:created>
  <dcterms:modified xsi:type="dcterms:W3CDTF">2024-03-13T05:38:00Z</dcterms:modified>
</cp:coreProperties>
</file>